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42" w:rsidRDefault="00595C42" w:rsidP="00595C42">
      <w:pPr>
        <w:jc w:val="center"/>
      </w:pPr>
      <w:r>
        <w:rPr>
          <w:noProof/>
        </w:rPr>
        <w:drawing>
          <wp:inline distT="0" distB="0" distL="0" distR="0">
            <wp:extent cx="1398270" cy="1353820"/>
            <wp:effectExtent l="19050" t="0" r="0" b="0"/>
            <wp:docPr id="17" name="Picture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
                    <pic:cNvPicPr>
                      <a:picLocks noChangeAspect="1" noChangeArrowheads="1"/>
                    </pic:cNvPicPr>
                  </pic:nvPicPr>
                  <pic:blipFill>
                    <a:blip r:embed="rId5" cstate="print"/>
                    <a:srcRect/>
                    <a:stretch>
                      <a:fillRect/>
                    </a:stretch>
                  </pic:blipFill>
                  <pic:spPr bwMode="auto">
                    <a:xfrm>
                      <a:off x="0" y="0"/>
                      <a:ext cx="1398270" cy="1353820"/>
                    </a:xfrm>
                    <a:prstGeom prst="rect">
                      <a:avLst/>
                    </a:prstGeom>
                    <a:noFill/>
                    <a:ln w="9525">
                      <a:noFill/>
                      <a:miter lim="800000"/>
                      <a:headEnd/>
                      <a:tailEnd/>
                    </a:ln>
                  </pic:spPr>
                </pic:pic>
              </a:graphicData>
            </a:graphic>
          </wp:inline>
        </w:drawing>
      </w:r>
    </w:p>
    <w:p w:rsidR="00595C42" w:rsidRDefault="00595C42" w:rsidP="00595C42">
      <w:pPr>
        <w:jc w:val="center"/>
      </w:pPr>
      <w:r>
        <w:rPr>
          <w:noProof/>
        </w:rPr>
        <w:drawing>
          <wp:inline distT="0" distB="0" distL="0" distR="0">
            <wp:extent cx="896620" cy="851535"/>
            <wp:effectExtent l="19050" t="0" r="0" b="0"/>
            <wp:docPr id="18" name="Picture 18" descr="AASI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ASIGIL"/>
                    <pic:cNvPicPr>
                      <a:picLocks noChangeAspect="1" noChangeArrowheads="1"/>
                    </pic:cNvPicPr>
                  </pic:nvPicPr>
                  <pic:blipFill>
                    <a:blip r:embed="rId6" cstate="print"/>
                    <a:srcRect/>
                    <a:stretch>
                      <a:fillRect/>
                    </a:stretch>
                  </pic:blipFill>
                  <pic:spPr bwMode="auto">
                    <a:xfrm>
                      <a:off x="0" y="0"/>
                      <a:ext cx="896620" cy="851535"/>
                    </a:xfrm>
                    <a:prstGeom prst="rect">
                      <a:avLst/>
                    </a:prstGeom>
                    <a:noFill/>
                    <a:ln w="9525">
                      <a:noFill/>
                      <a:miter lim="800000"/>
                      <a:headEnd/>
                      <a:tailEnd/>
                    </a:ln>
                  </pic:spPr>
                </pic:pic>
              </a:graphicData>
            </a:graphic>
          </wp:inline>
        </w:drawing>
      </w:r>
      <w:r>
        <w:tab/>
      </w:r>
      <w:r>
        <w:tab/>
      </w:r>
      <w:r>
        <w:tab/>
      </w:r>
      <w:r>
        <w:rPr>
          <w:noProof/>
        </w:rPr>
        <w:drawing>
          <wp:inline distT="0" distB="0" distL="0" distR="0">
            <wp:extent cx="788670" cy="788670"/>
            <wp:effectExtent l="19050" t="0" r="0" b="0"/>
            <wp:docPr id="19" name="Picture 19" descr="OZSI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ZSIGIL"/>
                    <pic:cNvPicPr>
                      <a:picLocks noChangeAspect="1" noChangeArrowheads="1"/>
                    </pic:cNvPicPr>
                  </pic:nvPicPr>
                  <pic:blipFill>
                    <a:blip r:embed="rId7" cstate="print"/>
                    <a:srcRect/>
                    <a:stretch>
                      <a:fillRect/>
                    </a:stretch>
                  </pic:blipFill>
                  <pic:spPr bwMode="auto">
                    <a:xfrm>
                      <a:off x="0" y="0"/>
                      <a:ext cx="788670" cy="788670"/>
                    </a:xfrm>
                    <a:prstGeom prst="rect">
                      <a:avLst/>
                    </a:prstGeom>
                    <a:noFill/>
                    <a:ln w="9525">
                      <a:noFill/>
                      <a:miter lim="800000"/>
                      <a:headEnd/>
                      <a:tailEnd/>
                    </a:ln>
                  </pic:spPr>
                </pic:pic>
              </a:graphicData>
            </a:graphic>
          </wp:inline>
        </w:drawing>
      </w:r>
    </w:p>
    <w:p w:rsidR="00790E53" w:rsidRPr="00595C42" w:rsidRDefault="001311A9" w:rsidP="00134509">
      <w:pPr>
        <w:pStyle w:val="Heading1"/>
        <w:spacing w:before="0" w:beforeAutospacing="0" w:after="0" w:afterAutospacing="0"/>
        <w:ind w:left="71"/>
        <w:jc w:val="center"/>
        <w:rPr>
          <w:rFonts w:ascii="Arial" w:hAnsi="Arial" w:cs="Arial"/>
          <w:color w:val="000000"/>
          <w:sz w:val="72"/>
          <w:szCs w:val="72"/>
        </w:rPr>
      </w:pPr>
      <w:r w:rsidRPr="00595C42">
        <w:rPr>
          <w:rFonts w:ascii="Arial" w:hAnsi="Arial" w:cs="Arial"/>
          <w:color w:val="000000"/>
          <w:sz w:val="72"/>
          <w:szCs w:val="72"/>
        </w:rPr>
        <w:t>Developing New Gnosis</w:t>
      </w:r>
    </w:p>
    <w:p w:rsidR="00134509" w:rsidRDefault="00134509" w:rsidP="00134509">
      <w:pPr>
        <w:shd w:val="clear" w:color="auto" w:fill="F5F5F5"/>
        <w:spacing w:after="0" w:line="240" w:lineRule="auto"/>
        <w:rPr>
          <w:rFonts w:ascii="Arial" w:hAnsi="Arial" w:cs="Arial"/>
          <w:color w:val="000000"/>
        </w:rPr>
      </w:pPr>
    </w:p>
    <w:p w:rsidR="00595C42" w:rsidRPr="0059184B" w:rsidRDefault="00595C42" w:rsidP="00595C42">
      <w:pPr>
        <w:pStyle w:val="Heading1"/>
        <w:spacing w:before="0" w:beforeAutospacing="0" w:after="0" w:afterAutospacing="0"/>
        <w:jc w:val="center"/>
        <w:rPr>
          <w:sz w:val="28"/>
          <w:szCs w:val="28"/>
        </w:rPr>
      </w:pPr>
      <w:r w:rsidRPr="0059184B">
        <w:rPr>
          <w:sz w:val="28"/>
          <w:szCs w:val="28"/>
        </w:rPr>
        <w:t>Publication in Class C</w:t>
      </w:r>
    </w:p>
    <w:p w:rsidR="00595C42" w:rsidRPr="00EB00E2" w:rsidRDefault="00595C42" w:rsidP="00595C42">
      <w:pPr>
        <w:spacing w:after="0" w:line="240" w:lineRule="auto"/>
        <w:jc w:val="center"/>
        <w:rPr>
          <w:rFonts w:ascii="Calibri" w:eastAsia="Calibri" w:hAnsi="Calibri" w:cs="Times New Roman"/>
          <w:sz w:val="16"/>
          <w:szCs w:val="16"/>
        </w:rPr>
      </w:pPr>
    </w:p>
    <w:p w:rsidR="00595C42" w:rsidRPr="0059184B" w:rsidRDefault="00595C42" w:rsidP="00595C42">
      <w:pPr>
        <w:pStyle w:val="Heading1"/>
        <w:spacing w:before="0" w:beforeAutospacing="0" w:after="0" w:afterAutospacing="0"/>
        <w:jc w:val="center"/>
        <w:rPr>
          <w:sz w:val="20"/>
          <w:szCs w:val="20"/>
        </w:rPr>
      </w:pPr>
      <w:r w:rsidRPr="0059184B">
        <w:rPr>
          <w:sz w:val="20"/>
          <w:szCs w:val="20"/>
        </w:rPr>
        <w:t>By</w:t>
      </w:r>
    </w:p>
    <w:p w:rsidR="00595C42" w:rsidRPr="0059184B" w:rsidRDefault="00595C42" w:rsidP="00595C42">
      <w:pPr>
        <w:pStyle w:val="Heading1"/>
        <w:spacing w:before="0" w:beforeAutospacing="0" w:after="0" w:afterAutospacing="0"/>
        <w:jc w:val="center"/>
        <w:rPr>
          <w:sz w:val="32"/>
          <w:szCs w:val="32"/>
        </w:rPr>
      </w:pPr>
      <w:r w:rsidRPr="0059184B">
        <w:rPr>
          <w:sz w:val="32"/>
          <w:szCs w:val="32"/>
        </w:rPr>
        <w:t>Frater Apollonius</w:t>
      </w:r>
    </w:p>
    <w:p w:rsidR="00595C42" w:rsidRPr="0059184B" w:rsidRDefault="00595C42" w:rsidP="00595C42">
      <w:pPr>
        <w:pStyle w:val="Heading1"/>
        <w:spacing w:before="0" w:beforeAutospacing="0" w:after="0" w:afterAutospacing="0"/>
        <w:jc w:val="center"/>
        <w:rPr>
          <w:sz w:val="28"/>
          <w:szCs w:val="28"/>
        </w:rPr>
      </w:pPr>
      <w:r w:rsidRPr="0059184B">
        <w:rPr>
          <w:sz w:val="28"/>
          <w:szCs w:val="28"/>
        </w:rPr>
        <w:t>4°=7</w:t>
      </w:r>
      <w:r w:rsidRPr="0059184B">
        <w:rPr>
          <w:sz w:val="28"/>
          <w:szCs w:val="28"/>
          <w:vertAlign w:val="superscript"/>
        </w:rPr>
        <w:t>□</w:t>
      </w:r>
    </w:p>
    <w:p w:rsidR="00595C42" w:rsidRPr="00EB00E2" w:rsidRDefault="00595C42" w:rsidP="00595C42">
      <w:pPr>
        <w:rPr>
          <w:rFonts w:ascii="Calibri" w:eastAsia="Calibri" w:hAnsi="Calibri" w:cs="Times New Roman"/>
          <w:sz w:val="16"/>
          <w:szCs w:val="16"/>
        </w:rPr>
      </w:pPr>
    </w:p>
    <w:p w:rsidR="00595C42" w:rsidRPr="00595C42" w:rsidRDefault="00595C42" w:rsidP="00595C42">
      <w:pPr>
        <w:jc w:val="center"/>
        <w:rPr>
          <w:rFonts w:ascii="Arial" w:eastAsia="Calibri" w:hAnsi="Arial" w:cs="Arial"/>
        </w:rPr>
      </w:pPr>
      <w:r w:rsidRPr="00595C42">
        <w:rPr>
          <w:rFonts w:ascii="Arial" w:eastAsia="Calibri" w:hAnsi="Arial" w:cs="Arial"/>
        </w:rPr>
        <w:t>Do what thou wilt shall be the whole of the Law.</w:t>
      </w:r>
    </w:p>
    <w:p w:rsidR="00341C25" w:rsidRDefault="00341C25" w:rsidP="00134509">
      <w:pPr>
        <w:shd w:val="clear" w:color="auto" w:fill="F5F5F5"/>
        <w:spacing w:after="0" w:line="240" w:lineRule="auto"/>
        <w:rPr>
          <w:rFonts w:ascii="Arial" w:hAnsi="Arial" w:cs="Arial"/>
          <w:color w:val="000000"/>
        </w:rPr>
      </w:pPr>
      <w:r>
        <w:rPr>
          <w:rFonts w:ascii="Arial" w:hAnsi="Arial" w:cs="Arial"/>
          <w:color w:val="000000"/>
        </w:rPr>
        <w:t>A</w:t>
      </w:r>
      <w:r w:rsidR="001F2CD5">
        <w:rPr>
          <w:rFonts w:ascii="Arial" w:hAnsi="Arial" w:cs="Arial"/>
          <w:color w:val="000000"/>
        </w:rPr>
        <w:t>utomatic Writing or Spirit Writing is a conscious attempt to work at creating prophecy or new Gnosis.  Unlike normal writing; where the writer consciously directs the pen to record his or her thoughts, the writer abandons conscious thought for a trance-like state and allows a spirit to take possession of his or her body to direct the pen</w:t>
      </w:r>
      <w:r>
        <w:rPr>
          <w:rFonts w:ascii="Arial" w:hAnsi="Arial" w:cs="Arial"/>
          <w:color w:val="000000"/>
        </w:rPr>
        <w:t>.</w:t>
      </w:r>
      <w:r w:rsidR="004C4894">
        <w:rPr>
          <w:rFonts w:ascii="Arial" w:hAnsi="Arial" w:cs="Arial"/>
          <w:color w:val="000000"/>
        </w:rPr>
        <w:t xml:space="preserve">  This spirit may be what is referred to as one’s ‘</w:t>
      </w:r>
      <w:proofErr w:type="spellStart"/>
      <w:r w:rsidR="004C4894">
        <w:rPr>
          <w:rFonts w:ascii="Arial" w:hAnsi="Arial" w:cs="Arial"/>
          <w:color w:val="000000"/>
        </w:rPr>
        <w:t>augoeides</w:t>
      </w:r>
      <w:proofErr w:type="spellEnd"/>
      <w:r w:rsidR="004C4894">
        <w:rPr>
          <w:rFonts w:ascii="Arial" w:hAnsi="Arial" w:cs="Arial"/>
          <w:color w:val="000000"/>
        </w:rPr>
        <w:t xml:space="preserve">’ or ‘higher self’ or it may be the deliberate evocation of a foreign entity.  In the case of the former, the passive trance allows for the intuition to break through unfettered, which may also be said for the latter, but only to the point that it is then said not to be the intuition, but a </w:t>
      </w:r>
      <w:proofErr w:type="spellStart"/>
      <w:r w:rsidR="004C4894">
        <w:rPr>
          <w:rFonts w:ascii="Arial" w:hAnsi="Arial" w:cs="Arial"/>
          <w:color w:val="000000"/>
        </w:rPr>
        <w:t>praeter</w:t>
      </w:r>
      <w:proofErr w:type="spellEnd"/>
      <w:r w:rsidR="004C4894">
        <w:rPr>
          <w:rFonts w:ascii="Arial" w:hAnsi="Arial" w:cs="Arial"/>
          <w:color w:val="000000"/>
        </w:rPr>
        <w:t>-human contact.</w:t>
      </w:r>
    </w:p>
    <w:p w:rsidR="00134509" w:rsidRDefault="00134509" w:rsidP="00134509">
      <w:pPr>
        <w:shd w:val="clear" w:color="auto" w:fill="F5F5F5"/>
        <w:spacing w:after="0" w:line="240" w:lineRule="auto"/>
        <w:rPr>
          <w:rFonts w:ascii="Arial" w:hAnsi="Arial" w:cs="Arial"/>
          <w:color w:val="000000"/>
        </w:rPr>
      </w:pPr>
    </w:p>
    <w:p w:rsidR="004C4894" w:rsidRDefault="004C4894" w:rsidP="00134509">
      <w:pPr>
        <w:shd w:val="clear" w:color="auto" w:fill="F5F5F5"/>
        <w:spacing w:after="0" w:line="240" w:lineRule="auto"/>
        <w:rPr>
          <w:rFonts w:ascii="Arial" w:hAnsi="Arial" w:cs="Arial"/>
          <w:color w:val="000000"/>
        </w:rPr>
      </w:pPr>
      <w:r>
        <w:rPr>
          <w:rFonts w:ascii="Arial" w:hAnsi="Arial" w:cs="Arial"/>
          <w:color w:val="000000"/>
        </w:rPr>
        <w:t xml:space="preserve">For psychologists in the late 1800s and early 1900s </w:t>
      </w:r>
      <w:proofErr w:type="spellStart"/>
      <w:r>
        <w:rPr>
          <w:rFonts w:ascii="Arial" w:hAnsi="Arial" w:cs="Arial"/>
          <w:color w:val="000000"/>
        </w:rPr>
        <w:t>ev</w:t>
      </w:r>
      <w:proofErr w:type="spellEnd"/>
      <w:r>
        <w:rPr>
          <w:rFonts w:ascii="Arial" w:hAnsi="Arial" w:cs="Arial"/>
          <w:color w:val="000000"/>
        </w:rPr>
        <w:t>, the material product of this technique as considered to be wholly derived from the subconscious that gathers together information from different parts of the personality; the sub-personalities or lesser egos that are the plethora of motives in the human psyche that need yet to be integrated into the whole.</w:t>
      </w:r>
      <w:r w:rsidR="001376DA">
        <w:rPr>
          <w:rFonts w:ascii="Arial" w:hAnsi="Arial" w:cs="Arial"/>
          <w:color w:val="000000"/>
        </w:rPr>
        <w:t xml:space="preserve">  And certainly we might say that this is so, but also that it suggests that such a fractured personality can easily fall prey to possession; whether that </w:t>
      </w:r>
      <w:proofErr w:type="gramStart"/>
      <w:r w:rsidR="001376DA">
        <w:rPr>
          <w:rFonts w:ascii="Arial" w:hAnsi="Arial" w:cs="Arial"/>
          <w:color w:val="000000"/>
        </w:rPr>
        <w:t>be</w:t>
      </w:r>
      <w:proofErr w:type="gramEnd"/>
      <w:r w:rsidR="001376DA">
        <w:rPr>
          <w:rFonts w:ascii="Arial" w:hAnsi="Arial" w:cs="Arial"/>
          <w:color w:val="000000"/>
        </w:rPr>
        <w:t xml:space="preserve"> anyone of the sub-personalities taking too dominant a presence or some outside entity invading within a divide and conquer context (dividing one sub-personality against the other).</w:t>
      </w:r>
    </w:p>
    <w:p w:rsidR="001376DA" w:rsidRDefault="001376DA" w:rsidP="00134509">
      <w:pPr>
        <w:shd w:val="clear" w:color="auto" w:fill="F5F5F5"/>
        <w:spacing w:after="0" w:line="240" w:lineRule="auto"/>
        <w:rPr>
          <w:rFonts w:ascii="Arial" w:hAnsi="Arial" w:cs="Arial"/>
          <w:color w:val="000000"/>
        </w:rPr>
      </w:pPr>
    </w:p>
    <w:p w:rsidR="001376DA" w:rsidRDefault="001376DA" w:rsidP="00134509">
      <w:pPr>
        <w:shd w:val="clear" w:color="auto" w:fill="F5F5F5"/>
        <w:spacing w:after="0" w:line="240" w:lineRule="auto"/>
        <w:rPr>
          <w:rFonts w:ascii="Arial" w:hAnsi="Arial" w:cs="Arial"/>
          <w:color w:val="000000"/>
        </w:rPr>
      </w:pPr>
      <w:r>
        <w:rPr>
          <w:rFonts w:ascii="Arial" w:hAnsi="Arial" w:cs="Arial"/>
          <w:color w:val="000000"/>
        </w:rPr>
        <w:t xml:space="preserve">Helene Smith, in Switzerland; circa 1863ev is considered one of the best known of the automatic writers.  Her reputation found her dubbed as ‘The Muse of Automatic Writing’ and ‘Genius of Knowledge.’  In her work, she claimed to contact </w:t>
      </w:r>
      <w:proofErr w:type="spellStart"/>
      <w:r>
        <w:rPr>
          <w:rFonts w:ascii="Arial" w:hAnsi="Arial" w:cs="Arial"/>
          <w:color w:val="000000"/>
        </w:rPr>
        <w:t>praeter</w:t>
      </w:r>
      <w:proofErr w:type="spellEnd"/>
      <w:r>
        <w:rPr>
          <w:rFonts w:ascii="Arial" w:hAnsi="Arial" w:cs="Arial"/>
          <w:color w:val="000000"/>
        </w:rPr>
        <w:t xml:space="preserve">-human entities that she said were Martians and </w:t>
      </w:r>
      <w:proofErr w:type="spellStart"/>
      <w:r>
        <w:rPr>
          <w:rFonts w:ascii="Arial" w:hAnsi="Arial" w:cs="Arial"/>
          <w:color w:val="000000"/>
        </w:rPr>
        <w:t>Uranians</w:t>
      </w:r>
      <w:proofErr w:type="spellEnd"/>
      <w:r>
        <w:rPr>
          <w:rFonts w:ascii="Arial" w:hAnsi="Arial" w:cs="Arial"/>
          <w:color w:val="000000"/>
        </w:rPr>
        <w:t xml:space="preserve">; going so far as to present a ‘Martian alphabet’ that she then </w:t>
      </w:r>
      <w:r>
        <w:rPr>
          <w:rFonts w:ascii="Arial" w:hAnsi="Arial" w:cs="Arial"/>
          <w:color w:val="000000"/>
        </w:rPr>
        <w:lastRenderedPageBreak/>
        <w:t>translated into French.  We can clearly see here that for Crowley, Lam as an idea, doesn’t simply pop up out of thin air; but that Crowley was clearly working within an established cultural context in an emergent Transcendentalist tradition that would comprise both American and European writers, artists, psychologists and spiritualists.</w:t>
      </w:r>
    </w:p>
    <w:p w:rsidR="001376DA" w:rsidRDefault="001376DA" w:rsidP="00134509">
      <w:pPr>
        <w:shd w:val="clear" w:color="auto" w:fill="F5F5F5"/>
        <w:spacing w:after="0" w:line="240" w:lineRule="auto"/>
        <w:rPr>
          <w:rFonts w:ascii="Arial" w:hAnsi="Arial" w:cs="Arial"/>
          <w:color w:val="000000"/>
        </w:rPr>
      </w:pPr>
    </w:p>
    <w:p w:rsidR="001376DA" w:rsidRDefault="001376DA" w:rsidP="00134509">
      <w:pPr>
        <w:shd w:val="clear" w:color="auto" w:fill="F5F5F5"/>
        <w:spacing w:after="0" w:line="240" w:lineRule="auto"/>
        <w:rPr>
          <w:rFonts w:ascii="Arial" w:hAnsi="Arial" w:cs="Arial"/>
          <w:color w:val="000000"/>
        </w:rPr>
      </w:pPr>
      <w:r>
        <w:rPr>
          <w:rFonts w:ascii="Arial" w:hAnsi="Arial" w:cs="Arial"/>
          <w:color w:val="000000"/>
        </w:rPr>
        <w:t>The Theosophists were also a part of this movement; Madame Blavatsky establishing the idea of ‘hidden mahatmas’ that were speaking to her, as well as Alice Bailey’s channeling of a Tibetan ‘high entity’ that Jung would come to say was really her ‘higher self.’</w:t>
      </w:r>
      <w:r w:rsidR="00736093">
        <w:rPr>
          <w:rFonts w:ascii="Arial" w:hAnsi="Arial" w:cs="Arial"/>
          <w:color w:val="000000"/>
        </w:rPr>
        <w:t xml:space="preserve">  And in the Golden Dawn, William Butler </w:t>
      </w:r>
      <w:r w:rsidR="00902C7D">
        <w:rPr>
          <w:rFonts w:ascii="Arial" w:hAnsi="Arial" w:cs="Arial"/>
          <w:color w:val="000000"/>
        </w:rPr>
        <w:t xml:space="preserve">Yeats </w:t>
      </w:r>
      <w:r w:rsidR="00736093">
        <w:rPr>
          <w:rFonts w:ascii="Arial" w:hAnsi="Arial" w:cs="Arial"/>
          <w:color w:val="000000"/>
        </w:rPr>
        <w:t>and</w:t>
      </w:r>
      <w:r w:rsidR="00902C7D">
        <w:rPr>
          <w:rFonts w:ascii="Arial" w:hAnsi="Arial" w:cs="Arial"/>
          <w:color w:val="000000"/>
        </w:rPr>
        <w:t xml:space="preserve"> his younger wife,</w:t>
      </w:r>
      <w:r w:rsidR="00736093">
        <w:rPr>
          <w:rFonts w:ascii="Arial" w:hAnsi="Arial" w:cs="Arial"/>
          <w:color w:val="000000"/>
        </w:rPr>
        <w:t xml:space="preserve"> </w:t>
      </w:r>
      <w:proofErr w:type="spellStart"/>
      <w:r w:rsidR="00736093">
        <w:rPr>
          <w:rFonts w:ascii="Arial" w:hAnsi="Arial" w:cs="Arial"/>
          <w:color w:val="000000"/>
        </w:rPr>
        <w:t>Georgie</w:t>
      </w:r>
      <w:proofErr w:type="spellEnd"/>
      <w:r w:rsidR="00736093">
        <w:rPr>
          <w:rFonts w:ascii="Arial" w:hAnsi="Arial" w:cs="Arial"/>
          <w:color w:val="000000"/>
        </w:rPr>
        <w:t xml:space="preserve"> </w:t>
      </w:r>
      <w:r w:rsidR="00902C7D">
        <w:rPr>
          <w:rFonts w:ascii="Arial" w:hAnsi="Arial" w:cs="Arial"/>
          <w:color w:val="000000"/>
        </w:rPr>
        <w:t xml:space="preserve">shared an interest in Automatic Writing that seems to have come more from </w:t>
      </w:r>
      <w:proofErr w:type="spellStart"/>
      <w:r w:rsidR="00902C7D">
        <w:rPr>
          <w:rFonts w:ascii="Arial" w:hAnsi="Arial" w:cs="Arial"/>
          <w:color w:val="000000"/>
        </w:rPr>
        <w:t>Georgie’s</w:t>
      </w:r>
      <w:proofErr w:type="spellEnd"/>
      <w:r w:rsidR="00902C7D">
        <w:rPr>
          <w:rFonts w:ascii="Arial" w:hAnsi="Arial" w:cs="Arial"/>
          <w:color w:val="000000"/>
        </w:rPr>
        <w:t xml:space="preserve"> hand in the grand but relatively unknown tradition of great women in that order.</w:t>
      </w:r>
    </w:p>
    <w:p w:rsidR="000E58B7" w:rsidRDefault="000E58B7" w:rsidP="00134509">
      <w:pPr>
        <w:shd w:val="clear" w:color="auto" w:fill="F5F5F5"/>
        <w:spacing w:after="0" w:line="240" w:lineRule="auto"/>
        <w:rPr>
          <w:rFonts w:ascii="Arial" w:hAnsi="Arial" w:cs="Arial"/>
          <w:color w:val="000000"/>
        </w:rPr>
      </w:pPr>
    </w:p>
    <w:p w:rsidR="000E58B7" w:rsidRDefault="000E58B7" w:rsidP="00134509">
      <w:pPr>
        <w:shd w:val="clear" w:color="auto" w:fill="F5F5F5"/>
        <w:spacing w:after="0" w:line="240" w:lineRule="auto"/>
        <w:rPr>
          <w:rFonts w:ascii="Arial" w:hAnsi="Arial" w:cs="Arial"/>
          <w:color w:val="000000"/>
        </w:rPr>
      </w:pPr>
      <w:r>
        <w:rPr>
          <w:rFonts w:ascii="Arial" w:hAnsi="Arial" w:cs="Arial"/>
          <w:color w:val="000000"/>
        </w:rPr>
        <w:t>The experience, when well-performed is extraordinary in feeling.  I can attest to this in my early poetry writing days; where I felt like I was taking dictation.  This Crowley also asserted in his writing of the Book of the Law; even that it seems</w:t>
      </w:r>
      <w:proofErr w:type="gramStart"/>
      <w:r>
        <w:rPr>
          <w:rFonts w:ascii="Arial" w:hAnsi="Arial" w:cs="Arial"/>
          <w:color w:val="000000"/>
        </w:rPr>
        <w:t>,</w:t>
      </w:r>
      <w:proofErr w:type="gramEnd"/>
      <w:r>
        <w:rPr>
          <w:rFonts w:ascii="Arial" w:hAnsi="Arial" w:cs="Arial"/>
          <w:color w:val="000000"/>
        </w:rPr>
        <w:t xml:space="preserve"> his higher self projected itself in the form of a </w:t>
      </w:r>
      <w:proofErr w:type="spellStart"/>
      <w:r>
        <w:rPr>
          <w:rFonts w:ascii="Arial" w:hAnsi="Arial" w:cs="Arial"/>
          <w:color w:val="000000"/>
        </w:rPr>
        <w:t>praeter</w:t>
      </w:r>
      <w:proofErr w:type="spellEnd"/>
      <w:r>
        <w:rPr>
          <w:rFonts w:ascii="Arial" w:hAnsi="Arial" w:cs="Arial"/>
          <w:color w:val="000000"/>
        </w:rPr>
        <w:t>-human entity called Aiwass that then dictated to him.   I can also report a similar feeling when deep in the trance of jazz piano improvisation.  I feel as if there is another entity sometimes in me and sometimes just behind me, guiding my hands and giving me ideas for phrases; as if speaking through me.</w:t>
      </w:r>
    </w:p>
    <w:p w:rsidR="000E58B7" w:rsidRDefault="000E58B7" w:rsidP="00134509">
      <w:pPr>
        <w:shd w:val="clear" w:color="auto" w:fill="F5F5F5"/>
        <w:spacing w:after="0" w:line="240" w:lineRule="auto"/>
        <w:rPr>
          <w:rFonts w:ascii="Arial" w:hAnsi="Arial" w:cs="Arial"/>
          <w:color w:val="000000"/>
        </w:rPr>
      </w:pPr>
    </w:p>
    <w:p w:rsidR="000E58B7" w:rsidRDefault="000E58B7" w:rsidP="00134509">
      <w:pPr>
        <w:shd w:val="clear" w:color="auto" w:fill="F5F5F5"/>
        <w:spacing w:after="0" w:line="240" w:lineRule="auto"/>
        <w:rPr>
          <w:rFonts w:ascii="Arial" w:hAnsi="Arial" w:cs="Arial"/>
          <w:color w:val="000000"/>
        </w:rPr>
      </w:pPr>
      <w:r>
        <w:rPr>
          <w:rFonts w:ascii="Arial" w:hAnsi="Arial" w:cs="Arial"/>
          <w:color w:val="000000"/>
        </w:rPr>
        <w:t xml:space="preserve">This is not unusual for artists and is perhaps one of the reasons why so many artists are attracted to the deeper study of Magick.  Harriet Beecher Stowe said that her novel, </w:t>
      </w:r>
      <w:r w:rsidRPr="000E58B7">
        <w:rPr>
          <w:rFonts w:ascii="Arial" w:hAnsi="Arial" w:cs="Arial"/>
          <w:color w:val="000000"/>
          <w:u w:val="single"/>
        </w:rPr>
        <w:t>Uncle Tom’s Cabin</w:t>
      </w:r>
      <w:r>
        <w:rPr>
          <w:rFonts w:ascii="Arial" w:hAnsi="Arial" w:cs="Arial"/>
          <w:color w:val="000000"/>
        </w:rPr>
        <w:t xml:space="preserve"> passed before her; William Blake claimed that the poem </w:t>
      </w:r>
      <w:r w:rsidRPr="000E58B7">
        <w:rPr>
          <w:rFonts w:ascii="Arial" w:hAnsi="Arial" w:cs="Arial"/>
          <w:i/>
          <w:color w:val="000000"/>
        </w:rPr>
        <w:t>Jerusalem</w:t>
      </w:r>
      <w:r>
        <w:rPr>
          <w:rFonts w:ascii="Arial" w:hAnsi="Arial" w:cs="Arial"/>
          <w:color w:val="000000"/>
        </w:rPr>
        <w:t xml:space="preserve"> was dictated to him; often claiming to be visited by angels.  Indeed, Blake claimed that lines of it were seemingly forced upon him; writing against his will.  This was also the claim of some </w:t>
      </w:r>
      <w:proofErr w:type="spellStart"/>
      <w:r>
        <w:rPr>
          <w:rFonts w:ascii="Arial" w:hAnsi="Arial" w:cs="Arial"/>
          <w:color w:val="000000"/>
        </w:rPr>
        <w:t>prophets</w:t>
      </w:r>
      <w:proofErr w:type="spellEnd"/>
      <w:r>
        <w:rPr>
          <w:rFonts w:ascii="Arial" w:hAnsi="Arial" w:cs="Arial"/>
          <w:color w:val="000000"/>
        </w:rPr>
        <w:t xml:space="preserve"> in the Old Testament and later Catholic writers, such as Catherine </w:t>
      </w:r>
      <w:proofErr w:type="spellStart"/>
      <w:r>
        <w:rPr>
          <w:rFonts w:ascii="Arial" w:hAnsi="Arial" w:cs="Arial"/>
          <w:color w:val="000000"/>
        </w:rPr>
        <w:t>Emmerich</w:t>
      </w:r>
      <w:proofErr w:type="spellEnd"/>
      <w:r>
        <w:rPr>
          <w:rFonts w:ascii="Arial" w:hAnsi="Arial" w:cs="Arial"/>
          <w:color w:val="000000"/>
        </w:rPr>
        <w:t xml:space="preserve"> were said to have written ‘divinely inspired’ essays that were the result of holy visions.</w:t>
      </w:r>
    </w:p>
    <w:p w:rsidR="000E58B7" w:rsidRDefault="000E58B7" w:rsidP="00134509">
      <w:pPr>
        <w:shd w:val="clear" w:color="auto" w:fill="F5F5F5"/>
        <w:spacing w:after="0" w:line="240" w:lineRule="auto"/>
        <w:rPr>
          <w:rFonts w:ascii="Arial" w:hAnsi="Arial" w:cs="Arial"/>
          <w:color w:val="000000"/>
        </w:rPr>
      </w:pPr>
    </w:p>
    <w:p w:rsidR="006566BE" w:rsidRDefault="0043135E" w:rsidP="00134509">
      <w:pPr>
        <w:pStyle w:val="NormalWeb"/>
        <w:spacing w:before="0" w:beforeAutospacing="0" w:after="0" w:afterAutospacing="0"/>
        <w:rPr>
          <w:rFonts w:ascii="Arial" w:hAnsi="Arial" w:cs="Arial"/>
          <w:color w:val="000000"/>
          <w:sz w:val="22"/>
          <w:szCs w:val="22"/>
        </w:rPr>
      </w:pPr>
      <w:r w:rsidRPr="006566BE">
        <w:rPr>
          <w:rFonts w:ascii="Arial" w:hAnsi="Arial" w:cs="Arial"/>
          <w:color w:val="000000"/>
          <w:sz w:val="22"/>
          <w:szCs w:val="22"/>
        </w:rPr>
        <w:t xml:space="preserve">Being a creature of his time, </w:t>
      </w:r>
      <w:r w:rsidR="00464A86" w:rsidRPr="006566BE">
        <w:rPr>
          <w:rFonts w:ascii="Arial" w:hAnsi="Arial" w:cs="Arial"/>
          <w:color w:val="000000"/>
          <w:sz w:val="22"/>
          <w:szCs w:val="22"/>
        </w:rPr>
        <w:t xml:space="preserve">Automatic </w:t>
      </w:r>
      <w:r w:rsidRPr="006566BE">
        <w:rPr>
          <w:rFonts w:ascii="Arial" w:hAnsi="Arial" w:cs="Arial"/>
          <w:color w:val="000000"/>
          <w:sz w:val="22"/>
          <w:szCs w:val="22"/>
        </w:rPr>
        <w:t>W</w:t>
      </w:r>
      <w:r w:rsidR="00464A86" w:rsidRPr="006566BE">
        <w:rPr>
          <w:rFonts w:ascii="Arial" w:hAnsi="Arial" w:cs="Arial"/>
          <w:color w:val="000000"/>
          <w:sz w:val="22"/>
          <w:szCs w:val="22"/>
        </w:rPr>
        <w:t xml:space="preserve">riting </w:t>
      </w:r>
      <w:r w:rsidR="00B16E5E" w:rsidRPr="006566BE">
        <w:rPr>
          <w:rFonts w:ascii="Arial" w:hAnsi="Arial" w:cs="Arial"/>
          <w:color w:val="000000"/>
          <w:sz w:val="22"/>
          <w:szCs w:val="22"/>
        </w:rPr>
        <w:t xml:space="preserve">was the method employed by </w:t>
      </w:r>
      <w:proofErr w:type="spellStart"/>
      <w:r w:rsidR="00B16E5E" w:rsidRPr="006566BE">
        <w:rPr>
          <w:rFonts w:ascii="Arial" w:hAnsi="Arial" w:cs="Arial"/>
          <w:color w:val="000000"/>
          <w:sz w:val="22"/>
          <w:szCs w:val="22"/>
        </w:rPr>
        <w:t>Aleister</w:t>
      </w:r>
      <w:proofErr w:type="spellEnd"/>
      <w:r w:rsidR="00B16E5E" w:rsidRPr="006566BE">
        <w:rPr>
          <w:rFonts w:ascii="Arial" w:hAnsi="Arial" w:cs="Arial"/>
          <w:color w:val="000000"/>
          <w:sz w:val="22"/>
          <w:szCs w:val="22"/>
        </w:rPr>
        <w:t xml:space="preserve"> Crowley to create the Holy Books of Thelema and is the key to the development of new Gnosis in our generation.  </w:t>
      </w:r>
      <w:r w:rsidRPr="006566BE">
        <w:rPr>
          <w:rFonts w:ascii="Arial" w:hAnsi="Arial" w:cs="Arial"/>
          <w:color w:val="000000"/>
          <w:sz w:val="22"/>
          <w:szCs w:val="22"/>
        </w:rPr>
        <w:t xml:space="preserve">He reported that he was in a state of Samadhi when he wrote most of the holy books, with the exception of two; The Vision and the Voice and Liber AL vel Legis.  </w:t>
      </w:r>
      <w:r w:rsidR="00B16E5E" w:rsidRPr="006566BE">
        <w:rPr>
          <w:rFonts w:ascii="Arial" w:hAnsi="Arial" w:cs="Arial"/>
          <w:color w:val="000000"/>
          <w:sz w:val="22"/>
          <w:szCs w:val="22"/>
        </w:rPr>
        <w:t xml:space="preserve">This is generally not talked about; though often people refer to Liber AL has been a </w:t>
      </w:r>
      <w:proofErr w:type="spellStart"/>
      <w:r w:rsidR="00B16E5E" w:rsidRPr="006566BE">
        <w:rPr>
          <w:rFonts w:ascii="Arial" w:hAnsi="Arial" w:cs="Arial"/>
          <w:color w:val="000000"/>
          <w:sz w:val="22"/>
          <w:szCs w:val="22"/>
        </w:rPr>
        <w:t>praeternatural</w:t>
      </w:r>
      <w:proofErr w:type="spellEnd"/>
      <w:r w:rsidR="00B16E5E" w:rsidRPr="006566BE">
        <w:rPr>
          <w:rFonts w:ascii="Arial" w:hAnsi="Arial" w:cs="Arial"/>
          <w:color w:val="000000"/>
          <w:sz w:val="22"/>
          <w:szCs w:val="22"/>
        </w:rPr>
        <w:t xml:space="preserve"> dictation from a ‘secret chief’ named Aiwass.  Besides Crowley, other members of the Golden Dawn practiced this technique and so did the founder of the Theosophist movement, Madame Blavatsky, generating her Secret Doctrine (as dictated to her by ‘hidden mahatmas’).  As well, this also inspired those of the Surrealist movement in Europe.  Andre Breton, the leader of the Surrealist movement, pioneered its use and produced several important pieces of automatic writing, most famously, Soluble Fish.</w:t>
      </w:r>
    </w:p>
    <w:p w:rsidR="00A04233" w:rsidRDefault="00A04233" w:rsidP="00134509">
      <w:pPr>
        <w:pStyle w:val="NormalWeb"/>
        <w:spacing w:before="0" w:beforeAutospacing="0" w:after="0" w:afterAutospacing="0"/>
        <w:rPr>
          <w:rFonts w:ascii="Arial" w:hAnsi="Arial" w:cs="Arial"/>
          <w:color w:val="000000"/>
          <w:sz w:val="22"/>
          <w:szCs w:val="22"/>
        </w:rPr>
      </w:pPr>
    </w:p>
    <w:p w:rsidR="00A04233" w:rsidRDefault="00A04233" w:rsidP="0013450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 that the writing is sometimes forced or compelled, it seems reasonable to show here, the circumstances under which Crowley describes Liber AL vel Legis to have been written, as found in </w:t>
      </w:r>
      <w:r w:rsidRPr="00A04233">
        <w:rPr>
          <w:rFonts w:ascii="Arial" w:hAnsi="Arial" w:cs="Arial"/>
          <w:color w:val="000000"/>
          <w:sz w:val="22"/>
          <w:szCs w:val="22"/>
          <w:u w:val="single"/>
        </w:rPr>
        <w:t>Equinox of the Gods</w:t>
      </w:r>
      <w:r>
        <w:rPr>
          <w:rFonts w:ascii="Arial" w:hAnsi="Arial" w:cs="Arial"/>
          <w:color w:val="000000"/>
          <w:sz w:val="22"/>
          <w:szCs w:val="22"/>
        </w:rPr>
        <w:t>:</w:t>
      </w:r>
    </w:p>
    <w:p w:rsidR="00A04233" w:rsidRDefault="00A04233" w:rsidP="00134509">
      <w:pPr>
        <w:pStyle w:val="NormalWeb"/>
        <w:spacing w:before="0" w:beforeAutospacing="0" w:after="0" w:afterAutospacing="0"/>
        <w:rPr>
          <w:rFonts w:ascii="Arial" w:hAnsi="Arial" w:cs="Arial"/>
          <w:color w:val="000000"/>
          <w:sz w:val="22"/>
          <w:szCs w:val="22"/>
        </w:rPr>
      </w:pPr>
    </w:p>
    <w:p w:rsidR="00A04233" w:rsidRPr="00A04233" w:rsidRDefault="00A04233" w:rsidP="00A04233">
      <w:pPr>
        <w:pStyle w:val="Heading4"/>
        <w:spacing w:before="0" w:line="240" w:lineRule="auto"/>
        <w:ind w:left="720" w:right="720"/>
        <w:rPr>
          <w:sz w:val="18"/>
          <w:szCs w:val="18"/>
        </w:rPr>
      </w:pPr>
      <w:r w:rsidRPr="00A04233">
        <w:rPr>
          <w:sz w:val="18"/>
          <w:szCs w:val="18"/>
        </w:rPr>
        <w:t xml:space="preserve">Remarks on the method of receiving Liber Legis, on the Conditions prevailing at the time of the writing, and on certain technical difficulties connected with the </w:t>
      </w:r>
      <w:proofErr w:type="gramStart"/>
      <w:r w:rsidRPr="00A04233">
        <w:rPr>
          <w:sz w:val="18"/>
          <w:szCs w:val="18"/>
        </w:rPr>
        <w:t>Literary</w:t>
      </w:r>
      <w:proofErr w:type="gramEnd"/>
      <w:r w:rsidRPr="00A04233">
        <w:rPr>
          <w:sz w:val="18"/>
          <w:szCs w:val="18"/>
        </w:rPr>
        <w:t xml:space="preserve"> form of the Book. </w:t>
      </w:r>
    </w:p>
    <w:p w:rsidR="00A04233" w:rsidRPr="00A04233" w:rsidRDefault="00A04233" w:rsidP="00A04233">
      <w:pPr>
        <w:spacing w:after="0" w:line="240" w:lineRule="auto"/>
        <w:rPr>
          <w:rStyle w:val="Emphasis"/>
          <w:sz w:val="18"/>
          <w:szCs w:val="18"/>
        </w:rPr>
      </w:pPr>
    </w:p>
    <w:p w:rsidR="00A04233" w:rsidRPr="00A04233" w:rsidRDefault="00A04233" w:rsidP="00A04233">
      <w:pPr>
        <w:spacing w:after="0" w:line="240" w:lineRule="auto"/>
        <w:rPr>
          <w:rStyle w:val="Emphasis"/>
          <w:sz w:val="18"/>
          <w:szCs w:val="18"/>
        </w:rPr>
      </w:pPr>
      <w:r w:rsidRPr="00A04233">
        <w:rPr>
          <w:rStyle w:val="Emphasis"/>
          <w:sz w:val="18"/>
          <w:szCs w:val="18"/>
        </w:rPr>
        <w:t xml:space="preserve">This paper was written, independently of any idea of its present place in this Book, by The Beast 666 Himself, in the Abbey of Thelema in </w:t>
      </w:r>
      <w:proofErr w:type="spellStart"/>
      <w:r w:rsidRPr="00A04233">
        <w:rPr>
          <w:rStyle w:val="Emphasis"/>
          <w:sz w:val="18"/>
          <w:szCs w:val="18"/>
        </w:rPr>
        <w:t>Cefalu</w:t>
      </w:r>
      <w:proofErr w:type="spellEnd"/>
      <w:r w:rsidRPr="00A04233">
        <w:rPr>
          <w:rStyle w:val="Emphasis"/>
          <w:sz w:val="18"/>
          <w:szCs w:val="18"/>
        </w:rPr>
        <w:t xml:space="preserve">, Sicily. No further apology is offered for any repetitious of statements made in previous chapters. </w:t>
      </w:r>
    </w:p>
    <w:p w:rsidR="00A04233" w:rsidRPr="00A04233" w:rsidRDefault="00A04233" w:rsidP="00A04233">
      <w:pPr>
        <w:spacing w:after="0" w:line="240" w:lineRule="auto"/>
        <w:rPr>
          <w:sz w:val="18"/>
          <w:szCs w:val="18"/>
        </w:rPr>
      </w:pPr>
    </w:p>
    <w:p w:rsidR="00A04233" w:rsidRPr="00A04233" w:rsidRDefault="00A04233" w:rsidP="00A04233">
      <w:pPr>
        <w:pStyle w:val="Heading3"/>
        <w:spacing w:before="0" w:beforeAutospacing="0" w:after="0" w:afterAutospacing="0"/>
        <w:ind w:left="720" w:right="720"/>
        <w:rPr>
          <w:sz w:val="18"/>
          <w:szCs w:val="18"/>
        </w:rPr>
      </w:pPr>
      <w:r w:rsidRPr="00A04233">
        <w:rPr>
          <w:sz w:val="18"/>
          <w:szCs w:val="18"/>
        </w:rPr>
        <w:t xml:space="preserve">4. The events leading up to the Writing of the Book. I summarize them from </w:t>
      </w:r>
      <w:proofErr w:type="spellStart"/>
      <w:r w:rsidRPr="00A04233">
        <w:rPr>
          <w:sz w:val="18"/>
          <w:szCs w:val="18"/>
        </w:rPr>
        <w:t>Eqx</w:t>
      </w:r>
      <w:proofErr w:type="spellEnd"/>
      <w:r w:rsidRPr="00A04233">
        <w:rPr>
          <w:sz w:val="18"/>
          <w:szCs w:val="18"/>
        </w:rPr>
        <w:t xml:space="preserve">. </w:t>
      </w:r>
      <w:proofErr w:type="gramStart"/>
      <w:r w:rsidRPr="00A04233">
        <w:rPr>
          <w:sz w:val="18"/>
          <w:szCs w:val="18"/>
        </w:rPr>
        <w:t>I, VII.</w:t>
      </w:r>
      <w:proofErr w:type="gramEnd"/>
    </w:p>
    <w:p w:rsidR="00A04233" w:rsidRPr="00A04233" w:rsidRDefault="00A04233" w:rsidP="00A04233">
      <w:pPr>
        <w:spacing w:after="0" w:line="240" w:lineRule="auto"/>
        <w:rPr>
          <w:sz w:val="18"/>
          <w:szCs w:val="18"/>
        </w:rPr>
      </w:pPr>
    </w:p>
    <w:p w:rsidR="00A04233" w:rsidRPr="00A04233" w:rsidRDefault="00A04233" w:rsidP="00A04233">
      <w:pPr>
        <w:spacing w:after="0" w:line="240" w:lineRule="auto"/>
        <w:rPr>
          <w:sz w:val="18"/>
          <w:szCs w:val="18"/>
        </w:rPr>
      </w:pPr>
      <w:r w:rsidRPr="00A04233">
        <w:rPr>
          <w:sz w:val="18"/>
          <w:szCs w:val="18"/>
        </w:rPr>
        <w:lastRenderedPageBreak/>
        <w:t xml:space="preserve">March 16. </w:t>
      </w:r>
      <w:proofErr w:type="gramStart"/>
      <w:r w:rsidRPr="00A04233">
        <w:rPr>
          <w:sz w:val="18"/>
          <w:szCs w:val="18"/>
        </w:rPr>
        <w:t xml:space="preserve">Tried to </w:t>
      </w:r>
      <w:proofErr w:type="spellStart"/>
      <w:r w:rsidRPr="00A04233">
        <w:rPr>
          <w:sz w:val="18"/>
          <w:szCs w:val="18"/>
        </w:rPr>
        <w:t>shew</w:t>
      </w:r>
      <w:proofErr w:type="spellEnd"/>
      <w:r w:rsidRPr="00A04233">
        <w:rPr>
          <w:sz w:val="18"/>
          <w:szCs w:val="18"/>
        </w:rPr>
        <w:t xml:space="preserve"> the Sylphs to Rose.</w:t>
      </w:r>
      <w:proofErr w:type="gramEnd"/>
      <w:r w:rsidRPr="00A04233">
        <w:rPr>
          <w:sz w:val="18"/>
          <w:szCs w:val="18"/>
        </w:rPr>
        <w:t xml:space="preserve"> She was in a dazed state, stupid, possibly drunk; possibly hysterical from pregnancy. She could see nothing, but could hear. She was fiercely excited at the messages, and passionately insistent that I should take them seriously.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I was annoyed at her irrelevance, and her infliction of nonsense upon me.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She had never been in any state even remotely resembling this, though I had made the same invocation (in full) in the King's chamber </w:t>
      </w:r>
      <w:proofErr w:type="spellStart"/>
      <w:proofErr w:type="gramStart"/>
      <w:r w:rsidRPr="00A04233">
        <w:rPr>
          <w:sz w:val="18"/>
          <w:szCs w:val="18"/>
        </w:rPr>
        <w:t>fo</w:t>
      </w:r>
      <w:proofErr w:type="spellEnd"/>
      <w:proofErr w:type="gramEnd"/>
      <w:r w:rsidRPr="00A04233">
        <w:rPr>
          <w:sz w:val="18"/>
          <w:szCs w:val="18"/>
        </w:rPr>
        <w:t xml:space="preserve"> the Great Pyramid during the night which we spent there in the previous autumn.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March 17. </w:t>
      </w:r>
      <w:proofErr w:type="gramStart"/>
      <w:r w:rsidRPr="00A04233">
        <w:rPr>
          <w:sz w:val="18"/>
          <w:szCs w:val="18"/>
        </w:rPr>
        <w:t>More apparently nonsensical messages, this time spontaneous.</w:t>
      </w:r>
      <w:proofErr w:type="gramEnd"/>
      <w:r w:rsidRPr="00A04233">
        <w:rPr>
          <w:sz w:val="18"/>
          <w:szCs w:val="18"/>
        </w:rPr>
        <w:t xml:space="preserve"> I invoke Thoth, probably as in Liber LXIV, and presumably to clear up the muddle.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March 18. Thoth evidently got clear through to her; for she discovers that Horus is addressing me through her, and indentifies Him by a method utterly excluding chance or coincidence, and involving knowledge which only I possessed, some of it arbitrary, so that she or her informant must have been able to read my mind as well as if I had </w:t>
      </w:r>
      <w:proofErr w:type="spellStart"/>
      <w:r w:rsidRPr="00A04233">
        <w:rPr>
          <w:sz w:val="18"/>
          <w:szCs w:val="18"/>
        </w:rPr>
        <w:t>spolen</w:t>
      </w:r>
      <w:proofErr w:type="spellEnd"/>
      <w:r w:rsidRPr="00A04233">
        <w:rPr>
          <w:sz w:val="18"/>
          <w:szCs w:val="18"/>
        </w:rPr>
        <w:t xml:space="preserve"> it.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Then she, challenged to point out His image, passes by many such to fix on the one in the Stele. The cross-examination must have taken place between March 20 and 23.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March 20. Success in my invocation of Horus, by "breaking all the rules" at her command. This success convinced me magically, and encouraged me to test her as above mentioned. I should certainly have referred to the </w:t>
      </w:r>
      <w:proofErr w:type="spellStart"/>
      <w:r w:rsidRPr="00A04233">
        <w:rPr>
          <w:sz w:val="18"/>
          <w:szCs w:val="18"/>
        </w:rPr>
        <w:t>Stelle</w:t>
      </w:r>
      <w:proofErr w:type="spellEnd"/>
      <w:r w:rsidRPr="00A04233">
        <w:rPr>
          <w:sz w:val="18"/>
          <w:szCs w:val="18"/>
        </w:rPr>
        <w:t xml:space="preserve"> in my ritual had I seen it before this date. I should fix Monday, March 21, for the Visit to </w:t>
      </w:r>
      <w:proofErr w:type="spellStart"/>
      <w:r w:rsidRPr="00A04233">
        <w:rPr>
          <w:sz w:val="18"/>
          <w:szCs w:val="18"/>
        </w:rPr>
        <w:t>Boulak</w:t>
      </w:r>
      <w:proofErr w:type="spellEnd"/>
      <w:r w:rsidRPr="00A04233">
        <w:rPr>
          <w:sz w:val="18"/>
          <w:szCs w:val="18"/>
        </w:rPr>
        <w:t xml:space="preserve">.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Between March 23 and April 8 the Hieroglyphs on the Stele were evidently translated by the assistant-curator at </w:t>
      </w:r>
      <w:proofErr w:type="spellStart"/>
      <w:r w:rsidRPr="00A04233">
        <w:rPr>
          <w:sz w:val="18"/>
          <w:szCs w:val="18"/>
        </w:rPr>
        <w:t>Boulak</w:t>
      </w:r>
      <w:proofErr w:type="spellEnd"/>
      <w:r w:rsidRPr="00A04233">
        <w:rPr>
          <w:sz w:val="18"/>
          <w:szCs w:val="18"/>
        </w:rPr>
        <w:t xml:space="preserve">, into either French or English--I am almost sure it was French--and versified (as now printed) by me.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Between these dates, too, my wife must have told me that her informant was not Horus, or Ra </w:t>
      </w:r>
      <w:proofErr w:type="spellStart"/>
      <w:r w:rsidRPr="00A04233">
        <w:rPr>
          <w:sz w:val="18"/>
          <w:szCs w:val="18"/>
        </w:rPr>
        <w:t>Hoor</w:t>
      </w:r>
      <w:proofErr w:type="spellEnd"/>
      <w:r w:rsidRPr="00A04233">
        <w:rPr>
          <w:sz w:val="18"/>
          <w:szCs w:val="18"/>
        </w:rPr>
        <w:t xml:space="preserve"> </w:t>
      </w:r>
      <w:proofErr w:type="spellStart"/>
      <w:r w:rsidRPr="00A04233">
        <w:rPr>
          <w:sz w:val="18"/>
          <w:szCs w:val="18"/>
        </w:rPr>
        <w:t>Khuit</w:t>
      </w:r>
      <w:proofErr w:type="spellEnd"/>
      <w:r w:rsidRPr="00A04233">
        <w:rPr>
          <w:sz w:val="18"/>
          <w:szCs w:val="18"/>
        </w:rPr>
        <w:t xml:space="preserve">, but a messenger from Him, named Aiwass.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I thought that she might have faked this name from constantly hearing "Aiwa," the word for "Yes" in Arabic. She could not have invented a name of this kind, </w:t>
      </w:r>
      <w:proofErr w:type="gramStart"/>
      <w:r w:rsidRPr="00A04233">
        <w:rPr>
          <w:sz w:val="18"/>
          <w:szCs w:val="18"/>
        </w:rPr>
        <w:t>though ;</w:t>
      </w:r>
      <w:proofErr w:type="gramEnd"/>
      <w:r w:rsidRPr="00A04233">
        <w:rPr>
          <w:sz w:val="18"/>
          <w:szCs w:val="18"/>
        </w:rPr>
        <w:t xml:space="preserve"> her next best was to find a phrase like "balmy puppy" </w:t>
      </w:r>
      <w:proofErr w:type="spellStart"/>
      <w:r w:rsidRPr="00A04233">
        <w:rPr>
          <w:sz w:val="18"/>
          <w:szCs w:val="18"/>
        </w:rPr>
        <w:t>ofr</w:t>
      </w:r>
      <w:proofErr w:type="spellEnd"/>
      <w:r w:rsidRPr="00A04233">
        <w:rPr>
          <w:sz w:val="18"/>
          <w:szCs w:val="18"/>
        </w:rPr>
        <w:t xml:space="preserve"> a friend, or corrupt a name like </w:t>
      </w:r>
      <w:proofErr w:type="spellStart"/>
      <w:r w:rsidRPr="00A04233">
        <w:rPr>
          <w:sz w:val="18"/>
          <w:szCs w:val="18"/>
        </w:rPr>
        <w:t>Neuberg</w:t>
      </w:r>
      <w:proofErr w:type="spellEnd"/>
      <w:r w:rsidRPr="00A04233">
        <w:rPr>
          <w:sz w:val="18"/>
          <w:szCs w:val="18"/>
        </w:rPr>
        <w:t xml:space="preserve"> into an obscene insult.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The silence of my diaries seems to prove that she gave me nothing more of importance. I was working out the Magical problem presented to me by the events of March 16-21. Any questions that I asked her were either unanswered, or answered by a Being whose mind was so different from mine that we failed to converse. </w:t>
      </w:r>
      <w:proofErr w:type="gramStart"/>
      <w:r w:rsidRPr="00A04233">
        <w:rPr>
          <w:sz w:val="18"/>
          <w:szCs w:val="18"/>
        </w:rPr>
        <w:t>All my</w:t>
      </w:r>
      <w:proofErr w:type="gramEnd"/>
      <w:r w:rsidRPr="00A04233">
        <w:rPr>
          <w:sz w:val="18"/>
          <w:szCs w:val="18"/>
        </w:rPr>
        <w:t xml:space="preserve"> wife obtained from Him was to command me to do things magically absurd. He would not play my game: I must play His.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April First. Not later than this date was I ordered to enter the "temple" exactly at noon on the three days following, and write down what I heard during one hour, nor more nor less. I imagine that some preparations were made, </w:t>
      </w:r>
      <w:proofErr w:type="spellStart"/>
      <w:r w:rsidRPr="00A04233">
        <w:rPr>
          <w:sz w:val="18"/>
          <w:szCs w:val="18"/>
        </w:rPr>
        <w:t>possilby</w:t>
      </w:r>
      <w:proofErr w:type="spellEnd"/>
      <w:r w:rsidRPr="00A04233">
        <w:rPr>
          <w:sz w:val="18"/>
          <w:szCs w:val="18"/>
        </w:rPr>
        <w:t xml:space="preserve"> some bull's blood burned for incense, or order taken about details of dress </w:t>
      </w:r>
      <w:proofErr w:type="spellStart"/>
      <w:r w:rsidRPr="00A04233">
        <w:rPr>
          <w:sz w:val="18"/>
          <w:szCs w:val="18"/>
        </w:rPr>
        <w:t>ro</w:t>
      </w:r>
      <w:proofErr w:type="spellEnd"/>
      <w:r w:rsidRPr="00A04233">
        <w:rPr>
          <w:sz w:val="18"/>
          <w:szCs w:val="18"/>
        </w:rPr>
        <w:t xml:space="preserve"> diet ; I remember nothing at all, one way or the other. Bull's blood was burnt some time in this sojourn in </w:t>
      </w:r>
      <w:proofErr w:type="gramStart"/>
      <w:r w:rsidRPr="00A04233">
        <w:rPr>
          <w:sz w:val="18"/>
          <w:szCs w:val="18"/>
        </w:rPr>
        <w:t>Cairo ;</w:t>
      </w:r>
      <w:proofErr w:type="gramEnd"/>
      <w:r w:rsidRPr="00A04233">
        <w:rPr>
          <w:sz w:val="18"/>
          <w:szCs w:val="18"/>
        </w:rPr>
        <w:t xml:space="preserve"> but I forget why or when. I think it was used at the "Invocation of the Sylphs." </w:t>
      </w:r>
    </w:p>
    <w:p w:rsidR="00A04233" w:rsidRPr="00A04233" w:rsidRDefault="00A04233" w:rsidP="00A04233">
      <w:pPr>
        <w:pStyle w:val="NormalWeb"/>
        <w:spacing w:before="0" w:beforeAutospacing="0" w:after="0" w:afterAutospacing="0"/>
        <w:rPr>
          <w:sz w:val="18"/>
          <w:szCs w:val="18"/>
        </w:rPr>
      </w:pPr>
    </w:p>
    <w:p w:rsidR="00A04233" w:rsidRPr="00A04233" w:rsidRDefault="00A04233" w:rsidP="00A04233">
      <w:pPr>
        <w:pStyle w:val="Heading3"/>
        <w:spacing w:before="0" w:beforeAutospacing="0" w:after="0" w:afterAutospacing="0"/>
        <w:ind w:left="720" w:right="720"/>
        <w:rPr>
          <w:sz w:val="18"/>
          <w:szCs w:val="18"/>
        </w:rPr>
      </w:pPr>
      <w:r w:rsidRPr="00A04233">
        <w:rPr>
          <w:sz w:val="18"/>
          <w:szCs w:val="18"/>
        </w:rPr>
        <w:t>5. The actual writing.</w:t>
      </w:r>
    </w:p>
    <w:p w:rsidR="00A04233" w:rsidRPr="00A04233" w:rsidRDefault="00A04233" w:rsidP="00A04233">
      <w:pPr>
        <w:spacing w:after="0" w:line="240" w:lineRule="auto"/>
        <w:rPr>
          <w:sz w:val="18"/>
          <w:szCs w:val="18"/>
        </w:rPr>
      </w:pPr>
    </w:p>
    <w:p w:rsidR="00A04233" w:rsidRPr="00A04233" w:rsidRDefault="00A04233" w:rsidP="00A04233">
      <w:pPr>
        <w:spacing w:after="0" w:line="240" w:lineRule="auto"/>
        <w:rPr>
          <w:sz w:val="18"/>
          <w:szCs w:val="18"/>
        </w:rPr>
      </w:pPr>
      <w:r w:rsidRPr="00A04233">
        <w:rPr>
          <w:sz w:val="18"/>
          <w:szCs w:val="18"/>
        </w:rPr>
        <w:t xml:space="preserve">The three days were precisely similar, save that on the last day I became nervous lest I should fail to hear the Voice of Aiwass. They may then be described together.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I went into the "temple" a minute early, so as to shut the door and sit down on the stroke of Noon.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On my table were my pen--a Swan Fountain--and supplies of Quarto typewriting paper, 8" x I0".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I never looked round in the room at any time.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The Voice of Aiwass came apparently from over my left shoulder, from the furthest corner of the room. It seemed to echo itself in my physical heart in a very strange manner, hard to describe. I have noticed a similar phenomenon when I have been waiting for a message fraught with great hope or dread. The voice was passionately poured, as if Aiwass were alert about the time- limit. I wrote 65 pages of this present essay (at about my usual rate of composition) in about 10 1/2 hours as against the 3 hours of the 65 pages of the Book of the Law. I was pushed hard to keep the pace; the MS. shows it clearly enough.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The voice was of deep timbre, musical and expressive, its tones solemn, voluptuous, tender, fierce or aught else as suited the moods of the message. Not bass --perhaps a rich tenor or baritone.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The English was free of either native or foreign accent, perfectly pure of local or caste </w:t>
      </w:r>
      <w:proofErr w:type="spellStart"/>
      <w:r w:rsidRPr="00A04233">
        <w:rPr>
          <w:sz w:val="18"/>
          <w:szCs w:val="18"/>
        </w:rPr>
        <w:t>mannerisma</w:t>
      </w:r>
      <w:proofErr w:type="spellEnd"/>
      <w:r w:rsidRPr="00A04233">
        <w:rPr>
          <w:sz w:val="18"/>
          <w:szCs w:val="18"/>
        </w:rPr>
        <w:t xml:space="preserve">, thus startling and even uncanny at first hearing. </w:t>
      </w:r>
    </w:p>
    <w:p w:rsidR="00A04233" w:rsidRPr="00A04233" w:rsidRDefault="00A04233" w:rsidP="00A04233">
      <w:pPr>
        <w:pStyle w:val="NormalWeb"/>
        <w:spacing w:before="0" w:beforeAutospacing="0" w:after="0" w:afterAutospacing="0"/>
        <w:rPr>
          <w:sz w:val="18"/>
          <w:szCs w:val="18"/>
        </w:rPr>
      </w:pPr>
      <w:r w:rsidRPr="00A04233">
        <w:rPr>
          <w:sz w:val="18"/>
          <w:szCs w:val="18"/>
        </w:rPr>
        <w:t xml:space="preserve">I had a strong impression that the speaker was actually in the corner where he seemed to be, in a body of "fine matter," transparent as a veil of gauze, or a cloud of incense-smoke. He seemed to be a tall, dark man in his thirties, well-knit, active and strong, with the face of a savage king, and eyes veiled lest their gaze should destroy what they saw. The dress was not Arab; it suggested Assyria or Persia, but very vaguely. I took little note of it, for to me at that time Aiwass and an "angel" such as I had often seen in visions, a being purely astral. </w:t>
      </w:r>
    </w:p>
    <w:p w:rsidR="00A04233" w:rsidRDefault="00A04233" w:rsidP="00A04233">
      <w:pPr>
        <w:pStyle w:val="NormalWeb"/>
        <w:spacing w:before="0" w:beforeAutospacing="0" w:after="0" w:afterAutospacing="0"/>
      </w:pPr>
      <w:r w:rsidRPr="00A04233">
        <w:rPr>
          <w:sz w:val="18"/>
          <w:szCs w:val="18"/>
        </w:rPr>
        <w:t xml:space="preserve">I now incline to believe that Aiwass is not only the God or Demon or Devil once held holy in Sumer, and mine own </w:t>
      </w:r>
      <w:proofErr w:type="spellStart"/>
      <w:r w:rsidRPr="00A04233">
        <w:rPr>
          <w:sz w:val="18"/>
          <w:szCs w:val="18"/>
        </w:rPr>
        <w:t>Guradian</w:t>
      </w:r>
      <w:proofErr w:type="spellEnd"/>
      <w:r w:rsidRPr="00A04233">
        <w:rPr>
          <w:sz w:val="18"/>
          <w:szCs w:val="18"/>
        </w:rPr>
        <w:t xml:space="preserve"> Angel, but also a man as I am, insofar as He uses a human body to make His magical link with Mankind, whom He loves, and that He is thus and </w:t>
      </w:r>
      <w:proofErr w:type="spellStart"/>
      <w:r w:rsidRPr="00A04233">
        <w:rPr>
          <w:sz w:val="18"/>
          <w:szCs w:val="18"/>
        </w:rPr>
        <w:t>Ipsissimus</w:t>
      </w:r>
      <w:proofErr w:type="spellEnd"/>
      <w:r w:rsidRPr="00A04233">
        <w:rPr>
          <w:sz w:val="18"/>
          <w:szCs w:val="18"/>
        </w:rPr>
        <w:t>, the Head of the A.'.A.'. Even I can do, in a much feebler way, this Work of being a God and a Beast, &amp;c., &amp;c., all at the same time, with equal fullness of life.</w:t>
      </w:r>
      <w:r>
        <w:t xml:space="preserve"> </w:t>
      </w:r>
    </w:p>
    <w:p w:rsidR="00A04233" w:rsidRDefault="00A04233" w:rsidP="00A04233">
      <w:pPr>
        <w:spacing w:after="0" w:line="240" w:lineRule="auto"/>
      </w:pPr>
    </w:p>
    <w:p w:rsidR="00A04233" w:rsidRDefault="00A04233" w:rsidP="00134509">
      <w:pPr>
        <w:pStyle w:val="NormalWeb"/>
        <w:spacing w:before="0" w:beforeAutospacing="0" w:after="0" w:afterAutospacing="0"/>
        <w:rPr>
          <w:rFonts w:ascii="Arial" w:hAnsi="Arial" w:cs="Arial"/>
          <w:color w:val="000000"/>
          <w:sz w:val="22"/>
          <w:szCs w:val="22"/>
        </w:rPr>
      </w:pPr>
    </w:p>
    <w:p w:rsidR="006566BE" w:rsidRDefault="006566BE" w:rsidP="00134509">
      <w:pPr>
        <w:pStyle w:val="NormalWeb"/>
        <w:spacing w:before="0" w:beforeAutospacing="0" w:after="0" w:afterAutospacing="0"/>
        <w:rPr>
          <w:rFonts w:ascii="Arial" w:hAnsi="Arial" w:cs="Arial"/>
          <w:color w:val="000000"/>
          <w:sz w:val="22"/>
          <w:szCs w:val="22"/>
        </w:rPr>
      </w:pPr>
    </w:p>
    <w:p w:rsidR="00486643" w:rsidRDefault="006566BE" w:rsidP="006566B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The fact that a source for the writing can be foreign to the individual is generally provable in that we have found examples of languages, such as Helene Smith produced or even possibly the Enochian of Edward Kelly.  And in the latter, notice that I didn’t say John Dee, as it was Kelly that generated the visions.  We can add to this, some of the extraordinary prophecies of Edgar Cayce as well.  However, the trance state can produce such erratic sentences that we shouldn’t assume that these sentences represent the syntax of a foreign entity, as more a non-linear thought process that is engaged.</w:t>
      </w:r>
    </w:p>
    <w:p w:rsidR="004266F2" w:rsidRDefault="004266F2" w:rsidP="006566BE">
      <w:pPr>
        <w:pStyle w:val="NormalWeb"/>
        <w:spacing w:before="0" w:beforeAutospacing="0" w:after="0" w:afterAutospacing="0"/>
        <w:rPr>
          <w:rFonts w:ascii="Arial" w:hAnsi="Arial" w:cs="Arial"/>
          <w:color w:val="000000"/>
          <w:sz w:val="22"/>
          <w:szCs w:val="22"/>
        </w:rPr>
      </w:pPr>
    </w:p>
    <w:p w:rsidR="004266F2" w:rsidRDefault="004266F2" w:rsidP="006566B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Other examples of automatic writing </w:t>
      </w:r>
      <w:r w:rsidR="004464C6">
        <w:rPr>
          <w:rFonts w:ascii="Arial" w:hAnsi="Arial" w:cs="Arial"/>
          <w:color w:val="000000"/>
          <w:sz w:val="22"/>
          <w:szCs w:val="22"/>
        </w:rPr>
        <w:t xml:space="preserve">from the 1800s </w:t>
      </w:r>
      <w:proofErr w:type="spellStart"/>
      <w:proofErr w:type="gramStart"/>
      <w:r w:rsidR="004464C6">
        <w:rPr>
          <w:rFonts w:ascii="Arial" w:hAnsi="Arial" w:cs="Arial"/>
          <w:color w:val="000000"/>
          <w:sz w:val="22"/>
          <w:szCs w:val="22"/>
        </w:rPr>
        <w:t>ev</w:t>
      </w:r>
      <w:proofErr w:type="spellEnd"/>
      <w:proofErr w:type="gramEnd"/>
      <w:r w:rsidR="004464C6">
        <w:rPr>
          <w:rFonts w:ascii="Arial" w:hAnsi="Arial" w:cs="Arial"/>
          <w:color w:val="000000"/>
          <w:sz w:val="22"/>
          <w:szCs w:val="22"/>
        </w:rPr>
        <w:t xml:space="preserve"> up to modern times </w:t>
      </w:r>
      <w:r>
        <w:rPr>
          <w:rFonts w:ascii="Arial" w:hAnsi="Arial" w:cs="Arial"/>
          <w:color w:val="000000"/>
          <w:sz w:val="22"/>
          <w:szCs w:val="22"/>
        </w:rPr>
        <w:t>include:</w:t>
      </w:r>
    </w:p>
    <w:p w:rsidR="004464C6" w:rsidRDefault="004464C6" w:rsidP="006566BE">
      <w:pPr>
        <w:pStyle w:val="NormalWeb"/>
        <w:spacing w:before="0" w:beforeAutospacing="0" w:after="0" w:afterAutospacing="0"/>
        <w:rPr>
          <w:rFonts w:ascii="Arial" w:hAnsi="Arial" w:cs="Arial"/>
          <w:color w:val="000000"/>
          <w:sz w:val="22"/>
          <w:szCs w:val="22"/>
        </w:rPr>
      </w:pPr>
    </w:p>
    <w:p w:rsidR="004266F2" w:rsidRDefault="004266F2"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John </w:t>
      </w:r>
      <w:proofErr w:type="spellStart"/>
      <w:r>
        <w:rPr>
          <w:rFonts w:ascii="Arial" w:hAnsi="Arial" w:cs="Arial"/>
          <w:color w:val="000000"/>
          <w:sz w:val="22"/>
          <w:szCs w:val="22"/>
        </w:rPr>
        <w:t>Ballou</w:t>
      </w:r>
      <w:proofErr w:type="spellEnd"/>
      <w:r>
        <w:rPr>
          <w:rFonts w:ascii="Arial" w:hAnsi="Arial" w:cs="Arial"/>
          <w:color w:val="000000"/>
          <w:sz w:val="22"/>
          <w:szCs w:val="22"/>
        </w:rPr>
        <w:t xml:space="preserve"> </w:t>
      </w:r>
      <w:proofErr w:type="spellStart"/>
      <w:r>
        <w:rPr>
          <w:rFonts w:ascii="Arial" w:hAnsi="Arial" w:cs="Arial"/>
          <w:color w:val="000000"/>
          <w:sz w:val="22"/>
          <w:szCs w:val="22"/>
        </w:rPr>
        <w:t>Newbrough</w:t>
      </w:r>
      <w:proofErr w:type="spellEnd"/>
      <w:r>
        <w:rPr>
          <w:rFonts w:ascii="Arial" w:hAnsi="Arial" w:cs="Arial"/>
          <w:color w:val="000000"/>
          <w:sz w:val="22"/>
          <w:szCs w:val="22"/>
        </w:rPr>
        <w:t>—</w:t>
      </w:r>
      <w:r w:rsidRPr="004464C6">
        <w:rPr>
          <w:rFonts w:ascii="Arial" w:hAnsi="Arial" w:cs="Arial"/>
          <w:color w:val="000000"/>
          <w:sz w:val="22"/>
          <w:szCs w:val="22"/>
          <w:u w:val="single"/>
        </w:rPr>
        <w:t>New Age Bible</w:t>
      </w:r>
      <w:r>
        <w:rPr>
          <w:rFonts w:ascii="Arial" w:hAnsi="Arial" w:cs="Arial"/>
          <w:color w:val="000000"/>
          <w:sz w:val="22"/>
          <w:szCs w:val="22"/>
        </w:rPr>
        <w:t xml:space="preserve">, </w:t>
      </w:r>
      <w:proofErr w:type="spellStart"/>
      <w:r>
        <w:rPr>
          <w:rFonts w:ascii="Arial" w:hAnsi="Arial" w:cs="Arial"/>
          <w:color w:val="000000"/>
          <w:sz w:val="22"/>
          <w:szCs w:val="22"/>
        </w:rPr>
        <w:t>Oahspe</w:t>
      </w:r>
      <w:proofErr w:type="spellEnd"/>
    </w:p>
    <w:p w:rsidR="004266F2" w:rsidRDefault="004266F2"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James Edward Padgett’s scriptures for the Foundation Church of the Divine Truth</w:t>
      </w:r>
    </w:p>
    <w:p w:rsidR="004266F2" w:rsidRDefault="004266F2" w:rsidP="004464C6">
      <w:pPr>
        <w:pStyle w:val="NormalWeb"/>
        <w:spacing w:before="0" w:beforeAutospacing="0" w:after="0" w:afterAutospacing="0"/>
        <w:ind w:left="720"/>
        <w:rPr>
          <w:rFonts w:ascii="Arial" w:hAnsi="Arial" w:cs="Arial"/>
          <w:color w:val="000000"/>
          <w:sz w:val="22"/>
          <w:szCs w:val="22"/>
        </w:rPr>
      </w:pPr>
      <w:proofErr w:type="spellStart"/>
      <w:r>
        <w:rPr>
          <w:rFonts w:ascii="Arial" w:hAnsi="Arial" w:cs="Arial"/>
          <w:color w:val="000000"/>
          <w:sz w:val="22"/>
          <w:szCs w:val="22"/>
        </w:rPr>
        <w:t>Hermance</w:t>
      </w:r>
      <w:proofErr w:type="spellEnd"/>
      <w:r>
        <w:rPr>
          <w:rFonts w:ascii="Arial" w:hAnsi="Arial" w:cs="Arial"/>
          <w:color w:val="000000"/>
          <w:sz w:val="22"/>
          <w:szCs w:val="22"/>
        </w:rPr>
        <w:t xml:space="preserve"> </w:t>
      </w:r>
      <w:proofErr w:type="spellStart"/>
      <w:r>
        <w:rPr>
          <w:rFonts w:ascii="Arial" w:hAnsi="Arial" w:cs="Arial"/>
          <w:color w:val="000000"/>
          <w:sz w:val="22"/>
          <w:szCs w:val="22"/>
        </w:rPr>
        <w:t>Dufeaux</w:t>
      </w:r>
      <w:proofErr w:type="spellEnd"/>
      <w:r>
        <w:rPr>
          <w:rFonts w:ascii="Arial" w:hAnsi="Arial" w:cs="Arial"/>
          <w:color w:val="000000"/>
          <w:sz w:val="22"/>
          <w:szCs w:val="22"/>
        </w:rPr>
        <w:t>—</w:t>
      </w:r>
      <w:r w:rsidRPr="004266F2">
        <w:rPr>
          <w:rFonts w:ascii="Arial" w:hAnsi="Arial" w:cs="Arial"/>
          <w:color w:val="000000"/>
          <w:sz w:val="22"/>
          <w:szCs w:val="22"/>
          <w:u w:val="single"/>
        </w:rPr>
        <w:t xml:space="preserve">Life of Jeanne </w:t>
      </w:r>
      <w:proofErr w:type="spellStart"/>
      <w:r w:rsidRPr="004266F2">
        <w:rPr>
          <w:rFonts w:ascii="Arial" w:hAnsi="Arial" w:cs="Arial"/>
          <w:color w:val="000000"/>
          <w:sz w:val="22"/>
          <w:szCs w:val="22"/>
          <w:u w:val="single"/>
        </w:rPr>
        <w:t>d’Arc</w:t>
      </w:r>
      <w:proofErr w:type="spellEnd"/>
      <w:r>
        <w:rPr>
          <w:rFonts w:ascii="Arial" w:hAnsi="Arial" w:cs="Arial"/>
          <w:color w:val="000000"/>
          <w:sz w:val="22"/>
          <w:szCs w:val="22"/>
        </w:rPr>
        <w:t xml:space="preserve"> &amp; </w:t>
      </w:r>
      <w:r w:rsidRPr="004266F2">
        <w:rPr>
          <w:rFonts w:ascii="Arial" w:hAnsi="Arial" w:cs="Arial"/>
          <w:color w:val="000000"/>
          <w:sz w:val="22"/>
          <w:szCs w:val="22"/>
          <w:u w:val="single"/>
        </w:rPr>
        <w:t>Confession s of Louis XI</w:t>
      </w:r>
    </w:p>
    <w:p w:rsidR="004266F2" w:rsidRDefault="004266F2"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J. Garth Wilkinson—a volume of poetry</w:t>
      </w:r>
    </w:p>
    <w:p w:rsidR="004266F2" w:rsidRDefault="004266F2" w:rsidP="004464C6">
      <w:pPr>
        <w:pStyle w:val="NormalWeb"/>
        <w:spacing w:before="0" w:beforeAutospacing="0" w:after="0" w:afterAutospacing="0"/>
        <w:ind w:left="720"/>
        <w:rPr>
          <w:rFonts w:ascii="Arial" w:hAnsi="Arial" w:cs="Arial"/>
          <w:color w:val="000000"/>
          <w:sz w:val="22"/>
          <w:szCs w:val="22"/>
        </w:rPr>
      </w:pPr>
      <w:proofErr w:type="spellStart"/>
      <w:r>
        <w:rPr>
          <w:rFonts w:ascii="Arial" w:hAnsi="Arial" w:cs="Arial"/>
          <w:color w:val="000000"/>
          <w:sz w:val="22"/>
          <w:szCs w:val="22"/>
        </w:rPr>
        <w:t>Wiliam</w:t>
      </w:r>
      <w:proofErr w:type="spellEnd"/>
      <w:r>
        <w:rPr>
          <w:rFonts w:ascii="Arial" w:hAnsi="Arial" w:cs="Arial"/>
          <w:color w:val="000000"/>
          <w:sz w:val="22"/>
          <w:szCs w:val="22"/>
        </w:rPr>
        <w:t xml:space="preserve"> </w:t>
      </w:r>
      <w:proofErr w:type="spellStart"/>
      <w:r>
        <w:rPr>
          <w:rFonts w:ascii="Arial" w:hAnsi="Arial" w:cs="Arial"/>
          <w:color w:val="000000"/>
          <w:sz w:val="22"/>
          <w:szCs w:val="22"/>
        </w:rPr>
        <w:t>Stainton</w:t>
      </w:r>
      <w:proofErr w:type="spellEnd"/>
      <w:r>
        <w:rPr>
          <w:rFonts w:ascii="Arial" w:hAnsi="Arial" w:cs="Arial"/>
          <w:color w:val="000000"/>
          <w:sz w:val="22"/>
          <w:szCs w:val="22"/>
        </w:rPr>
        <w:t xml:space="preserve"> Moses—religious teachings</w:t>
      </w:r>
    </w:p>
    <w:p w:rsidR="004266F2" w:rsidRPr="004464C6" w:rsidRDefault="004266F2" w:rsidP="004464C6">
      <w:pPr>
        <w:pStyle w:val="NormalWeb"/>
        <w:spacing w:before="0" w:beforeAutospacing="0" w:after="0" w:afterAutospacing="0"/>
        <w:ind w:left="720"/>
        <w:rPr>
          <w:rFonts w:ascii="Arial" w:hAnsi="Arial" w:cs="Arial"/>
          <w:color w:val="000000"/>
          <w:sz w:val="22"/>
          <w:szCs w:val="22"/>
          <w:u w:val="single"/>
        </w:rPr>
      </w:pPr>
      <w:r>
        <w:rPr>
          <w:rFonts w:ascii="Arial" w:hAnsi="Arial" w:cs="Arial"/>
          <w:color w:val="000000"/>
          <w:sz w:val="22"/>
          <w:szCs w:val="22"/>
        </w:rPr>
        <w:t>Cummins—</w:t>
      </w:r>
      <w:proofErr w:type="gramStart"/>
      <w:r w:rsidRPr="004464C6">
        <w:rPr>
          <w:rFonts w:ascii="Arial" w:hAnsi="Arial" w:cs="Arial"/>
          <w:color w:val="000000"/>
          <w:sz w:val="22"/>
          <w:szCs w:val="22"/>
          <w:u w:val="single"/>
        </w:rPr>
        <w:t>The</w:t>
      </w:r>
      <w:proofErr w:type="gramEnd"/>
      <w:r w:rsidRPr="004464C6">
        <w:rPr>
          <w:rFonts w:ascii="Arial" w:hAnsi="Arial" w:cs="Arial"/>
          <w:color w:val="000000"/>
          <w:sz w:val="22"/>
          <w:szCs w:val="22"/>
          <w:u w:val="single"/>
        </w:rPr>
        <w:t xml:space="preserve"> Scripts of </w:t>
      </w:r>
      <w:proofErr w:type="spellStart"/>
      <w:r w:rsidRPr="004464C6">
        <w:rPr>
          <w:rFonts w:ascii="Arial" w:hAnsi="Arial" w:cs="Arial"/>
          <w:color w:val="000000"/>
          <w:sz w:val="22"/>
          <w:szCs w:val="22"/>
          <w:u w:val="single"/>
        </w:rPr>
        <w:t>Cleophas</w:t>
      </w:r>
      <w:proofErr w:type="spellEnd"/>
      <w:r>
        <w:rPr>
          <w:rFonts w:ascii="Arial" w:hAnsi="Arial" w:cs="Arial"/>
          <w:color w:val="000000"/>
          <w:sz w:val="22"/>
          <w:szCs w:val="22"/>
        </w:rPr>
        <w:t xml:space="preserve">, </w:t>
      </w:r>
      <w:r w:rsidRPr="004464C6">
        <w:rPr>
          <w:rFonts w:ascii="Arial" w:hAnsi="Arial" w:cs="Arial"/>
          <w:color w:val="000000"/>
          <w:sz w:val="22"/>
          <w:szCs w:val="22"/>
          <w:u w:val="single"/>
        </w:rPr>
        <w:t>Paul in Athens</w:t>
      </w:r>
      <w:r>
        <w:rPr>
          <w:rFonts w:ascii="Arial" w:hAnsi="Arial" w:cs="Arial"/>
          <w:color w:val="000000"/>
          <w:sz w:val="22"/>
          <w:szCs w:val="22"/>
        </w:rPr>
        <w:t xml:space="preserve">, </w:t>
      </w:r>
      <w:r w:rsidRPr="004464C6">
        <w:rPr>
          <w:rFonts w:ascii="Arial" w:hAnsi="Arial" w:cs="Arial"/>
          <w:color w:val="000000"/>
          <w:sz w:val="22"/>
          <w:szCs w:val="22"/>
          <w:u w:val="single"/>
        </w:rPr>
        <w:t>The Chronicle of Ephesus</w:t>
      </w:r>
      <w:r>
        <w:rPr>
          <w:rFonts w:ascii="Arial" w:hAnsi="Arial" w:cs="Arial"/>
          <w:color w:val="000000"/>
          <w:sz w:val="22"/>
          <w:szCs w:val="22"/>
        </w:rPr>
        <w:t xml:space="preserve"> &amp; </w:t>
      </w:r>
      <w:r w:rsidRPr="004464C6">
        <w:rPr>
          <w:rFonts w:ascii="Arial" w:hAnsi="Arial" w:cs="Arial"/>
          <w:color w:val="000000"/>
          <w:sz w:val="22"/>
          <w:szCs w:val="22"/>
          <w:u w:val="single"/>
        </w:rPr>
        <w:t>The Road to Immortality</w:t>
      </w:r>
    </w:p>
    <w:p w:rsidR="004266F2" w:rsidRDefault="004266F2"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Hester Travers Smith—Psychic Messages from Oscar Wilde</w:t>
      </w:r>
    </w:p>
    <w:p w:rsidR="004266F2" w:rsidRDefault="004266F2"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F. Bligh Bond—The Glastonbury Scripts (actually guided the excavation of the medieval site!)</w:t>
      </w:r>
    </w:p>
    <w:p w:rsidR="004266F2" w:rsidRDefault="004266F2"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Elsa Barker—</w:t>
      </w:r>
      <w:r w:rsidRPr="004464C6">
        <w:rPr>
          <w:rFonts w:ascii="Arial" w:hAnsi="Arial" w:cs="Arial"/>
          <w:color w:val="000000"/>
          <w:sz w:val="22"/>
          <w:szCs w:val="22"/>
          <w:u w:val="single"/>
        </w:rPr>
        <w:t>Letters from a Living Dead Man</w:t>
      </w:r>
      <w:r>
        <w:rPr>
          <w:rFonts w:ascii="Arial" w:hAnsi="Arial" w:cs="Arial"/>
          <w:color w:val="000000"/>
          <w:sz w:val="22"/>
          <w:szCs w:val="22"/>
        </w:rPr>
        <w:t xml:space="preserve">, </w:t>
      </w:r>
      <w:r w:rsidRPr="004464C6">
        <w:rPr>
          <w:rFonts w:ascii="Arial" w:hAnsi="Arial" w:cs="Arial"/>
          <w:color w:val="000000"/>
          <w:sz w:val="22"/>
          <w:szCs w:val="22"/>
          <w:u w:val="single"/>
        </w:rPr>
        <w:t>War Letters from a Living Dead Man</w:t>
      </w:r>
      <w:r>
        <w:rPr>
          <w:rFonts w:ascii="Arial" w:hAnsi="Arial" w:cs="Arial"/>
          <w:color w:val="000000"/>
          <w:sz w:val="22"/>
          <w:szCs w:val="22"/>
        </w:rPr>
        <w:t xml:space="preserve"> &amp; </w:t>
      </w:r>
      <w:r w:rsidRPr="004464C6">
        <w:rPr>
          <w:rFonts w:ascii="Arial" w:hAnsi="Arial" w:cs="Arial"/>
          <w:color w:val="000000"/>
          <w:sz w:val="22"/>
          <w:szCs w:val="22"/>
          <w:u w:val="single"/>
        </w:rPr>
        <w:t>Last</w:t>
      </w:r>
      <w:r w:rsidR="00A04233" w:rsidRPr="004464C6">
        <w:rPr>
          <w:rFonts w:ascii="Arial" w:hAnsi="Arial" w:cs="Arial"/>
          <w:color w:val="000000"/>
          <w:sz w:val="22"/>
          <w:szCs w:val="22"/>
          <w:u w:val="single"/>
        </w:rPr>
        <w:t xml:space="preserve"> Letters from a Living Dead Man</w:t>
      </w:r>
    </w:p>
    <w:p w:rsidR="00A04233" w:rsidRDefault="00A04233"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Pearl Curran—Patience Worth books</w:t>
      </w:r>
    </w:p>
    <w:p w:rsidR="00A04233" w:rsidRDefault="00A04233"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Margaret Cameron—</w:t>
      </w:r>
      <w:proofErr w:type="gramStart"/>
      <w:r>
        <w:rPr>
          <w:rFonts w:ascii="Arial" w:hAnsi="Arial" w:cs="Arial"/>
          <w:color w:val="000000"/>
          <w:sz w:val="22"/>
          <w:szCs w:val="22"/>
        </w:rPr>
        <w:t>The</w:t>
      </w:r>
      <w:proofErr w:type="gramEnd"/>
      <w:r>
        <w:rPr>
          <w:rFonts w:ascii="Arial" w:hAnsi="Arial" w:cs="Arial"/>
          <w:color w:val="000000"/>
          <w:sz w:val="22"/>
          <w:szCs w:val="22"/>
        </w:rPr>
        <w:t xml:space="preserve"> Seven Purposes</w:t>
      </w:r>
    </w:p>
    <w:p w:rsidR="004266F2" w:rsidRPr="004266F2" w:rsidRDefault="00A04233" w:rsidP="004464C6">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Ruth Montgomery—</w:t>
      </w:r>
      <w:r w:rsidRPr="004464C6">
        <w:rPr>
          <w:rFonts w:ascii="Arial" w:hAnsi="Arial" w:cs="Arial"/>
          <w:color w:val="000000"/>
          <w:sz w:val="22"/>
          <w:szCs w:val="22"/>
          <w:u w:val="single"/>
        </w:rPr>
        <w:t>Here and Hereafter</w:t>
      </w:r>
      <w:r>
        <w:rPr>
          <w:rFonts w:ascii="Arial" w:hAnsi="Arial" w:cs="Arial"/>
          <w:color w:val="000000"/>
          <w:sz w:val="22"/>
          <w:szCs w:val="22"/>
        </w:rPr>
        <w:t xml:space="preserve">, </w:t>
      </w:r>
      <w:proofErr w:type="gramStart"/>
      <w:r w:rsidRPr="004464C6">
        <w:rPr>
          <w:rFonts w:ascii="Arial" w:hAnsi="Arial" w:cs="Arial"/>
          <w:color w:val="000000"/>
          <w:sz w:val="22"/>
          <w:szCs w:val="22"/>
          <w:u w:val="single"/>
        </w:rPr>
        <w:t>A</w:t>
      </w:r>
      <w:proofErr w:type="gramEnd"/>
      <w:r w:rsidRPr="004464C6">
        <w:rPr>
          <w:rFonts w:ascii="Arial" w:hAnsi="Arial" w:cs="Arial"/>
          <w:color w:val="000000"/>
          <w:sz w:val="22"/>
          <w:szCs w:val="22"/>
          <w:u w:val="single"/>
        </w:rPr>
        <w:t xml:space="preserve"> World Beyond</w:t>
      </w:r>
      <w:r>
        <w:rPr>
          <w:rFonts w:ascii="Arial" w:hAnsi="Arial" w:cs="Arial"/>
          <w:color w:val="000000"/>
          <w:sz w:val="22"/>
          <w:szCs w:val="22"/>
        </w:rPr>
        <w:t xml:space="preserve"> &amp; </w:t>
      </w:r>
      <w:r w:rsidRPr="004464C6">
        <w:rPr>
          <w:rFonts w:ascii="Arial" w:hAnsi="Arial" w:cs="Arial"/>
          <w:color w:val="000000"/>
          <w:sz w:val="22"/>
          <w:szCs w:val="22"/>
          <w:u w:val="single"/>
        </w:rPr>
        <w:t>Comp</w:t>
      </w:r>
      <w:r w:rsidR="004464C6" w:rsidRPr="004464C6">
        <w:rPr>
          <w:rFonts w:ascii="Arial" w:hAnsi="Arial" w:cs="Arial"/>
          <w:color w:val="000000"/>
          <w:sz w:val="22"/>
          <w:szCs w:val="22"/>
          <w:u w:val="single"/>
        </w:rPr>
        <w:t>a</w:t>
      </w:r>
      <w:r w:rsidRPr="004464C6">
        <w:rPr>
          <w:rFonts w:ascii="Arial" w:hAnsi="Arial" w:cs="Arial"/>
          <w:color w:val="000000"/>
          <w:sz w:val="22"/>
          <w:szCs w:val="22"/>
          <w:u w:val="single"/>
        </w:rPr>
        <w:t>nions Along the</w:t>
      </w:r>
      <w:r w:rsidR="004464C6" w:rsidRPr="004464C6">
        <w:rPr>
          <w:rFonts w:ascii="Arial" w:hAnsi="Arial" w:cs="Arial"/>
          <w:color w:val="000000"/>
          <w:sz w:val="22"/>
          <w:szCs w:val="22"/>
          <w:u w:val="single"/>
        </w:rPr>
        <w:t xml:space="preserve"> </w:t>
      </w:r>
      <w:r w:rsidRPr="004464C6">
        <w:rPr>
          <w:rFonts w:ascii="Arial" w:hAnsi="Arial" w:cs="Arial"/>
          <w:color w:val="000000"/>
          <w:sz w:val="22"/>
          <w:szCs w:val="22"/>
          <w:u w:val="single"/>
        </w:rPr>
        <w:t>Way</w:t>
      </w:r>
    </w:p>
    <w:p w:rsidR="006566BE" w:rsidRDefault="006566BE" w:rsidP="006566BE">
      <w:pPr>
        <w:pStyle w:val="NormalWeb"/>
        <w:spacing w:before="0" w:beforeAutospacing="0" w:after="0" w:afterAutospacing="0"/>
        <w:rPr>
          <w:rFonts w:ascii="Arial" w:hAnsi="Arial" w:cs="Arial"/>
          <w:color w:val="000000"/>
          <w:sz w:val="22"/>
          <w:szCs w:val="22"/>
        </w:rPr>
      </w:pPr>
    </w:p>
    <w:p w:rsidR="00134509" w:rsidRPr="00A04233" w:rsidRDefault="00134509" w:rsidP="00134509">
      <w:pPr>
        <w:shd w:val="clear" w:color="auto" w:fill="FFFFFF"/>
        <w:spacing w:after="0" w:line="240" w:lineRule="auto"/>
        <w:outlineLvl w:val="0"/>
        <w:rPr>
          <w:rFonts w:ascii="Arial" w:eastAsia="Times New Roman" w:hAnsi="Arial" w:cs="Arial"/>
          <w:kern w:val="36"/>
        </w:rPr>
      </w:pPr>
      <w:r w:rsidRPr="00A04233">
        <w:rPr>
          <w:rFonts w:ascii="Arial" w:eastAsia="Times New Roman" w:hAnsi="Arial" w:cs="Arial"/>
          <w:kern w:val="36"/>
        </w:rPr>
        <w:t>Automatic Writing Technique</w:t>
      </w:r>
    </w:p>
    <w:p w:rsidR="006566BE" w:rsidRPr="00A04233" w:rsidRDefault="006566BE" w:rsidP="00134509">
      <w:pPr>
        <w:shd w:val="clear" w:color="auto" w:fill="FFFFFF"/>
        <w:spacing w:after="0" w:line="240" w:lineRule="auto"/>
        <w:outlineLvl w:val="0"/>
        <w:rPr>
          <w:rFonts w:ascii="Arial" w:eastAsia="Times New Roman" w:hAnsi="Arial" w:cs="Arial"/>
          <w:kern w:val="36"/>
        </w:rPr>
      </w:pPr>
    </w:p>
    <w:p w:rsidR="0085026D" w:rsidRDefault="006566BE" w:rsidP="006566BE">
      <w:pPr>
        <w:pStyle w:val="NormalWeb"/>
        <w:spacing w:before="0" w:beforeAutospacing="0" w:after="0" w:afterAutospacing="0"/>
        <w:rPr>
          <w:rFonts w:ascii="Arial" w:hAnsi="Arial" w:cs="Arial"/>
          <w:sz w:val="22"/>
          <w:szCs w:val="22"/>
        </w:rPr>
      </w:pPr>
      <w:r w:rsidRPr="00A04233">
        <w:rPr>
          <w:rFonts w:ascii="Arial" w:hAnsi="Arial" w:cs="Arial"/>
          <w:sz w:val="22"/>
          <w:szCs w:val="22"/>
        </w:rPr>
        <w:t xml:space="preserve">They are </w:t>
      </w:r>
      <w:r w:rsidR="00A04233" w:rsidRPr="00A04233">
        <w:rPr>
          <w:rFonts w:ascii="Arial" w:hAnsi="Arial" w:cs="Arial"/>
          <w:sz w:val="22"/>
          <w:szCs w:val="22"/>
        </w:rPr>
        <w:t xml:space="preserve">two forms of automatic writing.  In </w:t>
      </w:r>
      <w:r w:rsidRPr="00A04233">
        <w:rPr>
          <w:rFonts w:ascii="Arial" w:hAnsi="Arial" w:cs="Arial"/>
          <w:sz w:val="22"/>
          <w:szCs w:val="22"/>
        </w:rPr>
        <w:t xml:space="preserve">one of them </w:t>
      </w:r>
      <w:r w:rsidR="00A04233" w:rsidRPr="00A04233">
        <w:rPr>
          <w:rFonts w:ascii="Arial" w:hAnsi="Arial" w:cs="Arial"/>
          <w:sz w:val="22"/>
          <w:szCs w:val="22"/>
        </w:rPr>
        <w:t>t</w:t>
      </w:r>
      <w:r w:rsidRPr="00A04233">
        <w:rPr>
          <w:rFonts w:ascii="Arial" w:hAnsi="Arial" w:cs="Arial"/>
          <w:sz w:val="22"/>
          <w:szCs w:val="22"/>
        </w:rPr>
        <w:t>he recipient receives the information in his mind</w:t>
      </w:r>
      <w:r w:rsidR="00A04233" w:rsidRPr="00A04233">
        <w:rPr>
          <w:rFonts w:ascii="Arial" w:hAnsi="Arial" w:cs="Arial"/>
          <w:sz w:val="22"/>
          <w:szCs w:val="22"/>
        </w:rPr>
        <w:t xml:space="preserve">, as if taking dictation and as the recipient is writing it down, the ability to </w:t>
      </w:r>
      <w:r w:rsidRPr="00A04233">
        <w:rPr>
          <w:rFonts w:ascii="Arial" w:hAnsi="Arial" w:cs="Arial"/>
          <w:sz w:val="22"/>
          <w:szCs w:val="22"/>
        </w:rPr>
        <w:t>change words for better understanding</w:t>
      </w:r>
      <w:r w:rsidR="00A04233" w:rsidRPr="00A04233">
        <w:rPr>
          <w:rFonts w:ascii="Arial" w:hAnsi="Arial" w:cs="Arial"/>
          <w:sz w:val="22"/>
          <w:szCs w:val="22"/>
        </w:rPr>
        <w:t>, grammar and syntax is retained</w:t>
      </w:r>
      <w:r w:rsidRPr="00A04233">
        <w:rPr>
          <w:rFonts w:ascii="Arial" w:hAnsi="Arial" w:cs="Arial"/>
          <w:sz w:val="22"/>
          <w:szCs w:val="22"/>
        </w:rPr>
        <w:t>.</w:t>
      </w:r>
      <w:r w:rsidR="00A04233" w:rsidRPr="00A04233">
        <w:rPr>
          <w:rFonts w:ascii="Arial" w:hAnsi="Arial" w:cs="Arial"/>
          <w:sz w:val="22"/>
          <w:szCs w:val="22"/>
        </w:rPr>
        <w:t xml:space="preserve">  The </w:t>
      </w:r>
      <w:r w:rsidRPr="00A04233">
        <w:rPr>
          <w:rFonts w:ascii="Arial" w:hAnsi="Arial" w:cs="Arial"/>
          <w:sz w:val="22"/>
          <w:szCs w:val="22"/>
        </w:rPr>
        <w:t xml:space="preserve">recipient </w:t>
      </w:r>
      <w:r w:rsidR="00A04233" w:rsidRPr="00A04233">
        <w:rPr>
          <w:rFonts w:ascii="Arial" w:hAnsi="Arial" w:cs="Arial"/>
          <w:sz w:val="22"/>
          <w:szCs w:val="22"/>
        </w:rPr>
        <w:t xml:space="preserve">may be </w:t>
      </w:r>
      <w:r w:rsidRPr="00A04233">
        <w:rPr>
          <w:rFonts w:ascii="Arial" w:hAnsi="Arial" w:cs="Arial"/>
          <w:sz w:val="22"/>
          <w:szCs w:val="22"/>
        </w:rPr>
        <w:t xml:space="preserve">in altered state of consciousness </w:t>
      </w:r>
      <w:r w:rsidR="00A04233" w:rsidRPr="00A04233">
        <w:rPr>
          <w:rFonts w:ascii="Arial" w:hAnsi="Arial" w:cs="Arial"/>
          <w:sz w:val="22"/>
          <w:szCs w:val="22"/>
        </w:rPr>
        <w:t xml:space="preserve">or Samadhi, </w:t>
      </w:r>
      <w:r w:rsidRPr="00A04233">
        <w:rPr>
          <w:rFonts w:ascii="Arial" w:hAnsi="Arial" w:cs="Arial"/>
          <w:sz w:val="22"/>
          <w:szCs w:val="22"/>
        </w:rPr>
        <w:t>but has</w:t>
      </w:r>
      <w:r w:rsidR="00A04233" w:rsidRPr="00A04233">
        <w:rPr>
          <w:rFonts w:ascii="Arial" w:hAnsi="Arial" w:cs="Arial"/>
          <w:sz w:val="22"/>
          <w:szCs w:val="22"/>
        </w:rPr>
        <w:t xml:space="preserve"> conscious</w:t>
      </w:r>
      <w:r w:rsidRPr="00A04233">
        <w:rPr>
          <w:rFonts w:ascii="Arial" w:hAnsi="Arial" w:cs="Arial"/>
          <w:sz w:val="22"/>
          <w:szCs w:val="22"/>
        </w:rPr>
        <w:t xml:space="preserve"> control over </w:t>
      </w:r>
      <w:r w:rsidR="00A04233" w:rsidRPr="00A04233">
        <w:rPr>
          <w:rFonts w:ascii="Arial" w:hAnsi="Arial" w:cs="Arial"/>
          <w:sz w:val="22"/>
          <w:szCs w:val="22"/>
        </w:rPr>
        <w:t xml:space="preserve">the process.  This is in contrast with the second form, </w:t>
      </w:r>
      <w:proofErr w:type="spellStart"/>
      <w:r w:rsidR="00A04233" w:rsidRPr="00A04233">
        <w:rPr>
          <w:rFonts w:ascii="Arial" w:hAnsi="Arial" w:cs="Arial"/>
          <w:sz w:val="22"/>
          <w:szCs w:val="22"/>
        </w:rPr>
        <w:t>wich</w:t>
      </w:r>
      <w:proofErr w:type="spellEnd"/>
      <w:r w:rsidR="00A04233" w:rsidRPr="00A04233">
        <w:rPr>
          <w:rFonts w:ascii="Arial" w:hAnsi="Arial" w:cs="Arial"/>
          <w:sz w:val="22"/>
          <w:szCs w:val="22"/>
        </w:rPr>
        <w:t xml:space="preserve"> is more a form of channeling that requires a total surrender of the conscious mind; giving it over to control by a foreign entity.</w:t>
      </w:r>
    </w:p>
    <w:p w:rsidR="0085026D" w:rsidRDefault="0085026D" w:rsidP="006566BE">
      <w:pPr>
        <w:pStyle w:val="NormalWeb"/>
        <w:spacing w:before="0" w:beforeAutospacing="0" w:after="0" w:afterAutospacing="0"/>
        <w:rPr>
          <w:rFonts w:ascii="Arial" w:hAnsi="Arial" w:cs="Arial"/>
          <w:sz w:val="22"/>
          <w:szCs w:val="22"/>
        </w:rPr>
      </w:pPr>
    </w:p>
    <w:p w:rsidR="00134509" w:rsidRPr="0085026D" w:rsidRDefault="0085026D" w:rsidP="0085026D">
      <w:pPr>
        <w:pStyle w:val="NormalWeb"/>
        <w:spacing w:before="0" w:beforeAutospacing="0" w:after="0" w:afterAutospacing="0"/>
        <w:rPr>
          <w:rFonts w:ascii="Arial" w:hAnsi="Arial" w:cs="Arial"/>
          <w:kern w:val="36"/>
          <w:sz w:val="22"/>
          <w:szCs w:val="22"/>
        </w:rPr>
      </w:pPr>
      <w:r w:rsidRPr="0085026D">
        <w:rPr>
          <w:rFonts w:ascii="Arial" w:hAnsi="Arial" w:cs="Arial"/>
          <w:sz w:val="22"/>
          <w:szCs w:val="22"/>
        </w:rPr>
        <w:t xml:space="preserve">To begin the process, one should start with the Star Ruby and the </w:t>
      </w:r>
      <w:r w:rsidR="00134509" w:rsidRPr="0085026D">
        <w:rPr>
          <w:rFonts w:ascii="Arial" w:hAnsi="Arial" w:cs="Arial"/>
          <w:kern w:val="36"/>
          <w:sz w:val="22"/>
          <w:szCs w:val="22"/>
        </w:rPr>
        <w:t xml:space="preserve">Invocation of Thoth and/or spirit guides and/or </w:t>
      </w:r>
      <w:r w:rsidRPr="0085026D">
        <w:rPr>
          <w:rFonts w:ascii="Arial" w:hAnsi="Arial" w:cs="Arial"/>
          <w:kern w:val="36"/>
          <w:sz w:val="22"/>
          <w:szCs w:val="22"/>
        </w:rPr>
        <w:t xml:space="preserve">the </w:t>
      </w:r>
      <w:proofErr w:type="spellStart"/>
      <w:r w:rsidR="00134509" w:rsidRPr="0085026D">
        <w:rPr>
          <w:rFonts w:ascii="Arial" w:hAnsi="Arial" w:cs="Arial"/>
          <w:kern w:val="36"/>
          <w:sz w:val="22"/>
          <w:szCs w:val="22"/>
        </w:rPr>
        <w:t>augoeides</w:t>
      </w:r>
      <w:proofErr w:type="spellEnd"/>
      <w:r w:rsidR="00134509" w:rsidRPr="0085026D">
        <w:rPr>
          <w:rFonts w:ascii="Arial" w:hAnsi="Arial" w:cs="Arial"/>
          <w:kern w:val="36"/>
          <w:sz w:val="22"/>
          <w:szCs w:val="22"/>
        </w:rPr>
        <w:t xml:space="preserve"> </w:t>
      </w:r>
      <w:r w:rsidRPr="0085026D">
        <w:rPr>
          <w:rFonts w:ascii="Arial" w:hAnsi="Arial" w:cs="Arial"/>
          <w:kern w:val="36"/>
          <w:sz w:val="22"/>
          <w:szCs w:val="22"/>
        </w:rPr>
        <w:t xml:space="preserve">(Liber </w:t>
      </w:r>
      <w:proofErr w:type="spellStart"/>
      <w:r w:rsidRPr="0085026D">
        <w:rPr>
          <w:rFonts w:ascii="Arial" w:hAnsi="Arial" w:cs="Arial"/>
          <w:kern w:val="36"/>
          <w:sz w:val="22"/>
          <w:szCs w:val="22"/>
        </w:rPr>
        <w:t>Samekh</w:t>
      </w:r>
      <w:proofErr w:type="spellEnd"/>
      <w:r w:rsidRPr="0085026D">
        <w:rPr>
          <w:rFonts w:ascii="Arial" w:hAnsi="Arial" w:cs="Arial"/>
          <w:kern w:val="36"/>
          <w:sz w:val="22"/>
          <w:szCs w:val="22"/>
        </w:rPr>
        <w:t xml:space="preserve">) </w:t>
      </w:r>
      <w:r w:rsidR="00134509" w:rsidRPr="0085026D">
        <w:rPr>
          <w:rFonts w:ascii="Arial" w:hAnsi="Arial" w:cs="Arial"/>
          <w:kern w:val="36"/>
          <w:sz w:val="22"/>
          <w:szCs w:val="22"/>
        </w:rPr>
        <w:t>and ask for guidance</w:t>
      </w:r>
      <w:r w:rsidRPr="0085026D">
        <w:rPr>
          <w:rFonts w:ascii="Arial" w:hAnsi="Arial" w:cs="Arial"/>
          <w:kern w:val="36"/>
          <w:sz w:val="22"/>
          <w:szCs w:val="22"/>
        </w:rPr>
        <w:t>.</w:t>
      </w:r>
      <w:r>
        <w:rPr>
          <w:rFonts w:ascii="Arial" w:hAnsi="Arial" w:cs="Arial"/>
          <w:kern w:val="36"/>
          <w:sz w:val="22"/>
          <w:szCs w:val="22"/>
        </w:rPr>
        <w:t xml:space="preserve">  </w:t>
      </w:r>
      <w:r w:rsidRPr="0085026D">
        <w:rPr>
          <w:rFonts w:ascii="Arial" w:hAnsi="Arial" w:cs="Arial"/>
          <w:kern w:val="36"/>
          <w:sz w:val="22"/>
          <w:szCs w:val="22"/>
        </w:rPr>
        <w:t>Next, s</w:t>
      </w:r>
      <w:r w:rsidR="00134509" w:rsidRPr="0085026D">
        <w:rPr>
          <w:rFonts w:ascii="Arial" w:hAnsi="Arial" w:cs="Arial"/>
          <w:kern w:val="36"/>
          <w:sz w:val="22"/>
          <w:szCs w:val="22"/>
        </w:rPr>
        <w:t>it in self-induced trance with paper and pen and touch the pen to the paper without trying to consciously write anything.  Listen to the stream of thoughts as if taking dictation and write what you hear.</w:t>
      </w:r>
    </w:p>
    <w:p w:rsidR="00134509" w:rsidRPr="0085026D" w:rsidRDefault="00134509" w:rsidP="00134509">
      <w:pPr>
        <w:shd w:val="clear" w:color="auto" w:fill="FFFFFF"/>
        <w:spacing w:after="0" w:line="240" w:lineRule="auto"/>
        <w:outlineLvl w:val="0"/>
        <w:rPr>
          <w:rFonts w:ascii="Arial" w:eastAsia="Times New Roman" w:hAnsi="Arial" w:cs="Arial"/>
          <w:kern w:val="36"/>
        </w:rPr>
      </w:pPr>
    </w:p>
    <w:p w:rsidR="0085026D" w:rsidRDefault="00134509" w:rsidP="0085026D">
      <w:pPr>
        <w:shd w:val="clear" w:color="auto" w:fill="FFFFFF"/>
        <w:spacing w:after="0" w:line="240" w:lineRule="auto"/>
        <w:outlineLvl w:val="0"/>
        <w:rPr>
          <w:rFonts w:ascii="Arial" w:hAnsi="Arial" w:cs="Arial"/>
          <w:sz w:val="24"/>
        </w:rPr>
      </w:pPr>
      <w:r w:rsidRPr="0085026D">
        <w:rPr>
          <w:rFonts w:ascii="Arial" w:eastAsia="Times New Roman" w:hAnsi="Arial" w:cs="Arial"/>
          <w:kern w:val="36"/>
        </w:rPr>
        <w:t>You can begin by asking questions; first identifying the spirit contacted (Who are you?).  Next, you might ask: Do you have a message for me?</w:t>
      </w:r>
      <w:r w:rsidR="0085026D">
        <w:rPr>
          <w:rFonts w:ascii="Arial" w:eastAsia="Times New Roman" w:hAnsi="Arial" w:cs="Arial"/>
          <w:kern w:val="36"/>
        </w:rPr>
        <w:t xml:space="preserve">  </w:t>
      </w:r>
      <w:r w:rsidRPr="0085026D">
        <w:rPr>
          <w:rFonts w:ascii="Arial" w:hAnsi="Arial" w:cs="Arial"/>
          <w:sz w:val="24"/>
        </w:rPr>
        <w:t xml:space="preserve">To write without an active conscious (presence of mind) is </w:t>
      </w:r>
      <w:r w:rsidR="0085026D">
        <w:rPr>
          <w:rFonts w:ascii="Arial" w:hAnsi="Arial" w:cs="Arial"/>
          <w:sz w:val="24"/>
        </w:rPr>
        <w:t xml:space="preserve">what you are trying to do.  Therefore, you should have </w:t>
      </w:r>
      <w:r w:rsidRPr="0085026D">
        <w:rPr>
          <w:rFonts w:ascii="Arial" w:hAnsi="Arial" w:cs="Arial"/>
          <w:sz w:val="24"/>
        </w:rPr>
        <w:t xml:space="preserve">no clue about what </w:t>
      </w:r>
      <w:r w:rsidR="0085026D">
        <w:rPr>
          <w:rFonts w:ascii="Arial" w:hAnsi="Arial" w:cs="Arial"/>
          <w:sz w:val="24"/>
        </w:rPr>
        <w:t>you are</w:t>
      </w:r>
      <w:r w:rsidRPr="0085026D">
        <w:rPr>
          <w:rFonts w:ascii="Arial" w:hAnsi="Arial" w:cs="Arial"/>
          <w:sz w:val="24"/>
        </w:rPr>
        <w:t xml:space="preserve"> writing, until </w:t>
      </w:r>
      <w:r w:rsidR="0085026D">
        <w:rPr>
          <w:rFonts w:ascii="Arial" w:hAnsi="Arial" w:cs="Arial"/>
          <w:sz w:val="24"/>
        </w:rPr>
        <w:t>you later read what you have written</w:t>
      </w:r>
      <w:r w:rsidRPr="0085026D">
        <w:rPr>
          <w:rFonts w:ascii="Arial" w:hAnsi="Arial" w:cs="Arial"/>
          <w:sz w:val="24"/>
        </w:rPr>
        <w:t xml:space="preserve">. </w:t>
      </w:r>
      <w:r w:rsidR="0085026D" w:rsidRPr="0085026D">
        <w:rPr>
          <w:rFonts w:ascii="Arial" w:hAnsi="Arial" w:cs="Arial"/>
          <w:sz w:val="24"/>
        </w:rPr>
        <w:t xml:space="preserve"> </w:t>
      </w:r>
      <w:r w:rsidR="0085026D">
        <w:rPr>
          <w:rFonts w:ascii="Arial" w:hAnsi="Arial" w:cs="Arial"/>
          <w:sz w:val="24"/>
        </w:rPr>
        <w:t>This will require a</w:t>
      </w:r>
      <w:r w:rsidRPr="0085026D">
        <w:rPr>
          <w:rFonts w:ascii="Arial" w:hAnsi="Arial" w:cs="Arial"/>
          <w:sz w:val="24"/>
        </w:rPr>
        <w:t xml:space="preserve"> shift in focus</w:t>
      </w:r>
      <w:r w:rsidR="0085026D">
        <w:rPr>
          <w:rFonts w:ascii="Arial" w:hAnsi="Arial" w:cs="Arial"/>
          <w:sz w:val="24"/>
        </w:rPr>
        <w:t xml:space="preserve"> so that you can turn from l</w:t>
      </w:r>
      <w:r w:rsidRPr="0085026D">
        <w:rPr>
          <w:rFonts w:ascii="Arial" w:hAnsi="Arial" w:cs="Arial"/>
          <w:sz w:val="24"/>
        </w:rPr>
        <w:t>ogical</w:t>
      </w:r>
      <w:r w:rsidR="0085026D">
        <w:rPr>
          <w:rFonts w:ascii="Arial" w:hAnsi="Arial" w:cs="Arial"/>
          <w:sz w:val="24"/>
        </w:rPr>
        <w:t xml:space="preserve"> or linear (left-brained) thinking to intuitive, non-linear (right-brained) </w:t>
      </w:r>
      <w:r w:rsidRPr="0085026D">
        <w:rPr>
          <w:rFonts w:ascii="Arial" w:hAnsi="Arial" w:cs="Arial"/>
          <w:sz w:val="24"/>
        </w:rPr>
        <w:t xml:space="preserve">thinking. </w:t>
      </w:r>
      <w:r w:rsidR="0085026D">
        <w:rPr>
          <w:rFonts w:ascii="Arial" w:hAnsi="Arial" w:cs="Arial"/>
          <w:sz w:val="24"/>
        </w:rPr>
        <w:t>In order to do this, you will need to</w:t>
      </w:r>
      <w:r w:rsidRPr="0085026D">
        <w:rPr>
          <w:rFonts w:ascii="Arial" w:hAnsi="Arial" w:cs="Arial"/>
          <w:sz w:val="24"/>
        </w:rPr>
        <w:t xml:space="preserve"> divert </w:t>
      </w:r>
      <w:r w:rsidR="0085026D">
        <w:rPr>
          <w:rFonts w:ascii="Arial" w:hAnsi="Arial" w:cs="Arial"/>
          <w:sz w:val="24"/>
        </w:rPr>
        <w:t>your</w:t>
      </w:r>
      <w:r w:rsidRPr="0085026D">
        <w:rPr>
          <w:rFonts w:ascii="Arial" w:hAnsi="Arial" w:cs="Arial"/>
          <w:sz w:val="24"/>
        </w:rPr>
        <w:t xml:space="preserve"> attention to something else</w:t>
      </w:r>
      <w:r w:rsidR="0085026D">
        <w:rPr>
          <w:rFonts w:ascii="Arial" w:hAnsi="Arial" w:cs="Arial"/>
          <w:sz w:val="24"/>
        </w:rPr>
        <w:t>, such as focusing on a symbol (</w:t>
      </w:r>
      <w:proofErr w:type="spellStart"/>
      <w:r w:rsidR="0085026D">
        <w:rPr>
          <w:rFonts w:ascii="Arial" w:hAnsi="Arial" w:cs="Arial"/>
          <w:sz w:val="24"/>
        </w:rPr>
        <w:t>Dharana</w:t>
      </w:r>
      <w:proofErr w:type="spellEnd"/>
      <w:r w:rsidR="0085026D">
        <w:rPr>
          <w:rFonts w:ascii="Arial" w:hAnsi="Arial" w:cs="Arial"/>
          <w:sz w:val="24"/>
        </w:rPr>
        <w:t>) or chanting a mantra while you write.</w:t>
      </w:r>
    </w:p>
    <w:p w:rsidR="00381AB8" w:rsidRDefault="00134509" w:rsidP="00381AB8">
      <w:pPr>
        <w:shd w:val="clear" w:color="auto" w:fill="FFFFFF"/>
        <w:spacing w:after="0" w:line="240" w:lineRule="auto"/>
        <w:outlineLvl w:val="0"/>
        <w:rPr>
          <w:rFonts w:ascii="Arial" w:hAnsi="Arial" w:cs="Arial"/>
        </w:rPr>
      </w:pPr>
      <w:r w:rsidRPr="0085026D">
        <w:rPr>
          <w:rFonts w:ascii="Arial" w:hAnsi="Arial" w:cs="Arial"/>
          <w:sz w:val="24"/>
        </w:rPr>
        <w:br/>
      </w:r>
      <w:r w:rsidRPr="0085026D">
        <w:rPr>
          <w:rFonts w:ascii="Arial" w:hAnsi="Arial" w:cs="Arial"/>
          <w:sz w:val="24"/>
        </w:rPr>
        <w:br/>
      </w:r>
      <w:r w:rsidRPr="0085026D">
        <w:rPr>
          <w:rFonts w:ascii="Arial" w:hAnsi="Arial" w:cs="Arial"/>
          <w:sz w:val="24"/>
        </w:rPr>
        <w:lastRenderedPageBreak/>
        <w:t xml:space="preserve">Once your hand begins to write, </w:t>
      </w:r>
      <w:r w:rsidR="0085026D">
        <w:rPr>
          <w:rFonts w:ascii="Arial" w:hAnsi="Arial" w:cs="Arial"/>
          <w:sz w:val="24"/>
        </w:rPr>
        <w:t xml:space="preserve">observe it dispassionately and </w:t>
      </w:r>
      <w:r w:rsidRPr="0085026D">
        <w:rPr>
          <w:rFonts w:ascii="Arial" w:hAnsi="Arial" w:cs="Arial"/>
          <w:sz w:val="24"/>
        </w:rPr>
        <w:t>do not stop to read what is being written</w:t>
      </w:r>
      <w:r w:rsidR="0085026D">
        <w:rPr>
          <w:rFonts w:ascii="Arial" w:hAnsi="Arial" w:cs="Arial"/>
          <w:sz w:val="24"/>
        </w:rPr>
        <w:t>; allowing the process to flow freely.  Any self-consciousness will interrupt and/or halt the process entirely.  This will most likely take some practice to overcome</w:t>
      </w:r>
      <w:r w:rsidRPr="0085026D">
        <w:rPr>
          <w:rFonts w:ascii="Arial" w:hAnsi="Arial" w:cs="Arial"/>
          <w:sz w:val="24"/>
        </w:rPr>
        <w:t xml:space="preserve">. </w:t>
      </w:r>
      <w:r w:rsidR="0085026D">
        <w:rPr>
          <w:rFonts w:ascii="Arial" w:hAnsi="Arial" w:cs="Arial"/>
          <w:sz w:val="24"/>
        </w:rPr>
        <w:t xml:space="preserve"> But do what you can to allow</w:t>
      </w:r>
      <w:r w:rsidRPr="0085026D">
        <w:rPr>
          <w:rFonts w:ascii="Arial" w:hAnsi="Arial" w:cs="Arial"/>
          <w:sz w:val="24"/>
        </w:rPr>
        <w:t xml:space="preserve"> the writing </w:t>
      </w:r>
      <w:r w:rsidR="0085026D">
        <w:rPr>
          <w:rFonts w:ascii="Arial" w:hAnsi="Arial" w:cs="Arial"/>
          <w:sz w:val="24"/>
        </w:rPr>
        <w:t xml:space="preserve">process to </w:t>
      </w:r>
      <w:r w:rsidRPr="0085026D">
        <w:rPr>
          <w:rFonts w:ascii="Arial" w:hAnsi="Arial" w:cs="Arial"/>
          <w:sz w:val="24"/>
        </w:rPr>
        <w:t xml:space="preserve">continue </w:t>
      </w:r>
      <w:r w:rsidR="0085026D">
        <w:rPr>
          <w:rFonts w:ascii="Arial" w:hAnsi="Arial" w:cs="Arial"/>
          <w:sz w:val="24"/>
        </w:rPr>
        <w:t xml:space="preserve">until </w:t>
      </w:r>
      <w:r w:rsidRPr="0085026D">
        <w:rPr>
          <w:rFonts w:ascii="Arial" w:hAnsi="Arial" w:cs="Arial"/>
          <w:sz w:val="24"/>
        </w:rPr>
        <w:t>the urge to stop</w:t>
      </w:r>
      <w:r w:rsidR="0085026D">
        <w:rPr>
          <w:rFonts w:ascii="Arial" w:hAnsi="Arial" w:cs="Arial"/>
          <w:sz w:val="24"/>
        </w:rPr>
        <w:t xml:space="preserve"> presents itself</w:t>
      </w:r>
      <w:r w:rsidRPr="0085026D">
        <w:rPr>
          <w:rFonts w:ascii="Arial" w:hAnsi="Arial" w:cs="Arial"/>
          <w:sz w:val="24"/>
        </w:rPr>
        <w:t xml:space="preserve">. </w:t>
      </w:r>
      <w:r w:rsidR="0085026D">
        <w:rPr>
          <w:rFonts w:ascii="Arial" w:hAnsi="Arial" w:cs="Arial"/>
          <w:sz w:val="24"/>
        </w:rPr>
        <w:t xml:space="preserve"> </w:t>
      </w:r>
      <w:r w:rsidR="00381AB8">
        <w:rPr>
          <w:rFonts w:ascii="Arial" w:hAnsi="Arial" w:cs="Arial"/>
          <w:sz w:val="24"/>
        </w:rPr>
        <w:t xml:space="preserve">At its conclusion, you should feel a </w:t>
      </w:r>
      <w:r w:rsidR="00D959D3" w:rsidRPr="0085026D">
        <w:rPr>
          <w:rFonts w:ascii="Arial" w:hAnsi="Arial" w:cs="Arial"/>
        </w:rPr>
        <w:t xml:space="preserve">sense of </w:t>
      </w:r>
      <w:r w:rsidR="00381AB8">
        <w:rPr>
          <w:rFonts w:ascii="Arial" w:hAnsi="Arial" w:cs="Arial"/>
        </w:rPr>
        <w:t>holiness, as if you’ve been in the presence of an extraordinary site or an extraordinary being.  It would be good to further ground yourself with a glass of water before examining the work you’ve just produced.</w:t>
      </w:r>
    </w:p>
    <w:p w:rsidR="00381AB8" w:rsidRDefault="00381AB8" w:rsidP="00381AB8">
      <w:pPr>
        <w:shd w:val="clear" w:color="auto" w:fill="FFFFFF"/>
        <w:spacing w:after="0" w:line="240" w:lineRule="auto"/>
        <w:outlineLvl w:val="0"/>
        <w:rPr>
          <w:rFonts w:ascii="Arial" w:hAnsi="Arial" w:cs="Arial"/>
        </w:rPr>
      </w:pPr>
    </w:p>
    <w:p w:rsidR="00D959D3" w:rsidRPr="002A076B" w:rsidRDefault="002A076B" w:rsidP="0013450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Upon examination of the work, use your knowledge of the Qabalah to decipher what you can of the text; that you can determine the veracity of the work.  Make a diary note of what you experienced during the writing of the work as well.  And then put the work away for re-examination at a later time when you are less emotionally attached to the work.  It is then that you can better determine whether or not you have produced anything worth showing your church or lodge and/or presenting to the world at large; that you might contribute to the greater Gnosis of humanity.</w:t>
      </w:r>
    </w:p>
    <w:sectPr w:rsidR="00D959D3" w:rsidRPr="002A076B" w:rsidSect="00637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A47"/>
    <w:multiLevelType w:val="hybridMultilevel"/>
    <w:tmpl w:val="E328075C"/>
    <w:lvl w:ilvl="0" w:tplc="BB44C75C">
      <w:start w:val="1"/>
      <w:numFmt w:val="decimal"/>
      <w:lvlText w:val="%1."/>
      <w:lvlJc w:val="left"/>
      <w:pPr>
        <w:tabs>
          <w:tab w:val="num" w:pos="720"/>
        </w:tabs>
        <w:ind w:left="720" w:hanging="360"/>
      </w:pPr>
    </w:lvl>
    <w:lvl w:ilvl="1" w:tplc="C33C6574">
      <w:start w:val="1"/>
      <w:numFmt w:val="lowerLetter"/>
      <w:lvlText w:val="%2."/>
      <w:lvlJc w:val="left"/>
      <w:pPr>
        <w:tabs>
          <w:tab w:val="num" w:pos="1440"/>
        </w:tabs>
        <w:ind w:left="1440" w:hanging="360"/>
      </w:pPr>
    </w:lvl>
    <w:lvl w:ilvl="2" w:tplc="93D02C4A" w:tentative="1">
      <w:start w:val="1"/>
      <w:numFmt w:val="decimal"/>
      <w:lvlText w:val="%3."/>
      <w:lvlJc w:val="left"/>
      <w:pPr>
        <w:tabs>
          <w:tab w:val="num" w:pos="2160"/>
        </w:tabs>
        <w:ind w:left="2160" w:hanging="360"/>
      </w:pPr>
    </w:lvl>
    <w:lvl w:ilvl="3" w:tplc="5BE4902A" w:tentative="1">
      <w:start w:val="1"/>
      <w:numFmt w:val="decimal"/>
      <w:lvlText w:val="%4."/>
      <w:lvlJc w:val="left"/>
      <w:pPr>
        <w:tabs>
          <w:tab w:val="num" w:pos="2880"/>
        </w:tabs>
        <w:ind w:left="2880" w:hanging="360"/>
      </w:pPr>
    </w:lvl>
    <w:lvl w:ilvl="4" w:tplc="2FA42282" w:tentative="1">
      <w:start w:val="1"/>
      <w:numFmt w:val="decimal"/>
      <w:lvlText w:val="%5."/>
      <w:lvlJc w:val="left"/>
      <w:pPr>
        <w:tabs>
          <w:tab w:val="num" w:pos="3600"/>
        </w:tabs>
        <w:ind w:left="3600" w:hanging="360"/>
      </w:pPr>
    </w:lvl>
    <w:lvl w:ilvl="5" w:tplc="435EF258" w:tentative="1">
      <w:start w:val="1"/>
      <w:numFmt w:val="decimal"/>
      <w:lvlText w:val="%6."/>
      <w:lvlJc w:val="left"/>
      <w:pPr>
        <w:tabs>
          <w:tab w:val="num" w:pos="4320"/>
        </w:tabs>
        <w:ind w:left="4320" w:hanging="360"/>
      </w:pPr>
    </w:lvl>
    <w:lvl w:ilvl="6" w:tplc="9E409370" w:tentative="1">
      <w:start w:val="1"/>
      <w:numFmt w:val="decimal"/>
      <w:lvlText w:val="%7."/>
      <w:lvlJc w:val="left"/>
      <w:pPr>
        <w:tabs>
          <w:tab w:val="num" w:pos="5040"/>
        </w:tabs>
        <w:ind w:left="5040" w:hanging="360"/>
      </w:pPr>
    </w:lvl>
    <w:lvl w:ilvl="7" w:tplc="AC1898AC" w:tentative="1">
      <w:start w:val="1"/>
      <w:numFmt w:val="decimal"/>
      <w:lvlText w:val="%8."/>
      <w:lvlJc w:val="left"/>
      <w:pPr>
        <w:tabs>
          <w:tab w:val="num" w:pos="5760"/>
        </w:tabs>
        <w:ind w:left="5760" w:hanging="360"/>
      </w:pPr>
    </w:lvl>
    <w:lvl w:ilvl="8" w:tplc="94D63E0A" w:tentative="1">
      <w:start w:val="1"/>
      <w:numFmt w:val="decimal"/>
      <w:lvlText w:val="%9."/>
      <w:lvlJc w:val="left"/>
      <w:pPr>
        <w:tabs>
          <w:tab w:val="num" w:pos="6480"/>
        </w:tabs>
        <w:ind w:left="6480" w:hanging="360"/>
      </w:pPr>
    </w:lvl>
  </w:abstractNum>
  <w:abstractNum w:abstractNumId="1">
    <w:nsid w:val="29490902"/>
    <w:multiLevelType w:val="multilevel"/>
    <w:tmpl w:val="7FE6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0E6B90"/>
    <w:multiLevelType w:val="multilevel"/>
    <w:tmpl w:val="9E6C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386D27"/>
    <w:multiLevelType w:val="multilevel"/>
    <w:tmpl w:val="8850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11929"/>
    <w:multiLevelType w:val="hybridMultilevel"/>
    <w:tmpl w:val="C896DFB4"/>
    <w:lvl w:ilvl="0" w:tplc="A68CD658">
      <w:start w:val="1"/>
      <w:numFmt w:val="upperLetter"/>
      <w:lvlText w:val="%1."/>
      <w:lvlJc w:val="left"/>
      <w:pPr>
        <w:tabs>
          <w:tab w:val="num" w:pos="720"/>
        </w:tabs>
        <w:ind w:left="720" w:hanging="360"/>
      </w:pPr>
    </w:lvl>
    <w:lvl w:ilvl="1" w:tplc="79649594" w:tentative="1">
      <w:start w:val="1"/>
      <w:numFmt w:val="upperLetter"/>
      <w:lvlText w:val="%2."/>
      <w:lvlJc w:val="left"/>
      <w:pPr>
        <w:tabs>
          <w:tab w:val="num" w:pos="1440"/>
        </w:tabs>
        <w:ind w:left="1440" w:hanging="360"/>
      </w:pPr>
    </w:lvl>
    <w:lvl w:ilvl="2" w:tplc="DE4A5632" w:tentative="1">
      <w:start w:val="1"/>
      <w:numFmt w:val="upperLetter"/>
      <w:lvlText w:val="%3."/>
      <w:lvlJc w:val="left"/>
      <w:pPr>
        <w:tabs>
          <w:tab w:val="num" w:pos="2160"/>
        </w:tabs>
        <w:ind w:left="2160" w:hanging="360"/>
      </w:pPr>
    </w:lvl>
    <w:lvl w:ilvl="3" w:tplc="2CD8E750" w:tentative="1">
      <w:start w:val="1"/>
      <w:numFmt w:val="upperLetter"/>
      <w:lvlText w:val="%4."/>
      <w:lvlJc w:val="left"/>
      <w:pPr>
        <w:tabs>
          <w:tab w:val="num" w:pos="2880"/>
        </w:tabs>
        <w:ind w:left="2880" w:hanging="360"/>
      </w:pPr>
    </w:lvl>
    <w:lvl w:ilvl="4" w:tplc="AFD04042" w:tentative="1">
      <w:start w:val="1"/>
      <w:numFmt w:val="upperLetter"/>
      <w:lvlText w:val="%5."/>
      <w:lvlJc w:val="left"/>
      <w:pPr>
        <w:tabs>
          <w:tab w:val="num" w:pos="3600"/>
        </w:tabs>
        <w:ind w:left="3600" w:hanging="360"/>
      </w:pPr>
    </w:lvl>
    <w:lvl w:ilvl="5" w:tplc="8E64FE88" w:tentative="1">
      <w:start w:val="1"/>
      <w:numFmt w:val="upperLetter"/>
      <w:lvlText w:val="%6."/>
      <w:lvlJc w:val="left"/>
      <w:pPr>
        <w:tabs>
          <w:tab w:val="num" w:pos="4320"/>
        </w:tabs>
        <w:ind w:left="4320" w:hanging="360"/>
      </w:pPr>
    </w:lvl>
    <w:lvl w:ilvl="6" w:tplc="643A79AC" w:tentative="1">
      <w:start w:val="1"/>
      <w:numFmt w:val="upperLetter"/>
      <w:lvlText w:val="%7."/>
      <w:lvlJc w:val="left"/>
      <w:pPr>
        <w:tabs>
          <w:tab w:val="num" w:pos="5040"/>
        </w:tabs>
        <w:ind w:left="5040" w:hanging="360"/>
      </w:pPr>
    </w:lvl>
    <w:lvl w:ilvl="7" w:tplc="1960C18E" w:tentative="1">
      <w:start w:val="1"/>
      <w:numFmt w:val="upperLetter"/>
      <w:lvlText w:val="%8."/>
      <w:lvlJc w:val="left"/>
      <w:pPr>
        <w:tabs>
          <w:tab w:val="num" w:pos="5760"/>
        </w:tabs>
        <w:ind w:left="5760" w:hanging="360"/>
      </w:pPr>
    </w:lvl>
    <w:lvl w:ilvl="8" w:tplc="D84EB54E" w:tentative="1">
      <w:start w:val="1"/>
      <w:numFmt w:val="upperLetter"/>
      <w:lvlText w:val="%9."/>
      <w:lvlJc w:val="left"/>
      <w:pPr>
        <w:tabs>
          <w:tab w:val="num" w:pos="6480"/>
        </w:tabs>
        <w:ind w:left="6480" w:hanging="360"/>
      </w:pPr>
    </w:lvl>
  </w:abstractNum>
  <w:abstractNum w:abstractNumId="5">
    <w:nsid w:val="5DB540A4"/>
    <w:multiLevelType w:val="multilevel"/>
    <w:tmpl w:val="46C6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D34B1"/>
    <w:multiLevelType w:val="hybridMultilevel"/>
    <w:tmpl w:val="5106AEC6"/>
    <w:lvl w:ilvl="0" w:tplc="74E60910">
      <w:start w:val="1"/>
      <w:numFmt w:val="upperLetter"/>
      <w:lvlText w:val="%1."/>
      <w:lvlJc w:val="left"/>
      <w:pPr>
        <w:tabs>
          <w:tab w:val="num" w:pos="720"/>
        </w:tabs>
        <w:ind w:left="720" w:hanging="360"/>
      </w:pPr>
    </w:lvl>
    <w:lvl w:ilvl="1" w:tplc="FA9E1760" w:tentative="1">
      <w:start w:val="1"/>
      <w:numFmt w:val="upperLetter"/>
      <w:lvlText w:val="%2."/>
      <w:lvlJc w:val="left"/>
      <w:pPr>
        <w:tabs>
          <w:tab w:val="num" w:pos="1440"/>
        </w:tabs>
        <w:ind w:left="1440" w:hanging="360"/>
      </w:pPr>
    </w:lvl>
    <w:lvl w:ilvl="2" w:tplc="1B3879A2" w:tentative="1">
      <w:start w:val="1"/>
      <w:numFmt w:val="upperLetter"/>
      <w:lvlText w:val="%3."/>
      <w:lvlJc w:val="left"/>
      <w:pPr>
        <w:tabs>
          <w:tab w:val="num" w:pos="2160"/>
        </w:tabs>
        <w:ind w:left="2160" w:hanging="360"/>
      </w:pPr>
    </w:lvl>
    <w:lvl w:ilvl="3" w:tplc="B12EA56E" w:tentative="1">
      <w:start w:val="1"/>
      <w:numFmt w:val="upperLetter"/>
      <w:lvlText w:val="%4."/>
      <w:lvlJc w:val="left"/>
      <w:pPr>
        <w:tabs>
          <w:tab w:val="num" w:pos="2880"/>
        </w:tabs>
        <w:ind w:left="2880" w:hanging="360"/>
      </w:pPr>
    </w:lvl>
    <w:lvl w:ilvl="4" w:tplc="DC5653EC" w:tentative="1">
      <w:start w:val="1"/>
      <w:numFmt w:val="upperLetter"/>
      <w:lvlText w:val="%5."/>
      <w:lvlJc w:val="left"/>
      <w:pPr>
        <w:tabs>
          <w:tab w:val="num" w:pos="3600"/>
        </w:tabs>
        <w:ind w:left="3600" w:hanging="360"/>
      </w:pPr>
    </w:lvl>
    <w:lvl w:ilvl="5" w:tplc="205E1D92" w:tentative="1">
      <w:start w:val="1"/>
      <w:numFmt w:val="upperLetter"/>
      <w:lvlText w:val="%6."/>
      <w:lvlJc w:val="left"/>
      <w:pPr>
        <w:tabs>
          <w:tab w:val="num" w:pos="4320"/>
        </w:tabs>
        <w:ind w:left="4320" w:hanging="360"/>
      </w:pPr>
    </w:lvl>
    <w:lvl w:ilvl="6" w:tplc="EA685C78" w:tentative="1">
      <w:start w:val="1"/>
      <w:numFmt w:val="upperLetter"/>
      <w:lvlText w:val="%7."/>
      <w:lvlJc w:val="left"/>
      <w:pPr>
        <w:tabs>
          <w:tab w:val="num" w:pos="5040"/>
        </w:tabs>
        <w:ind w:left="5040" w:hanging="360"/>
      </w:pPr>
    </w:lvl>
    <w:lvl w:ilvl="7" w:tplc="04CAF1A4" w:tentative="1">
      <w:start w:val="1"/>
      <w:numFmt w:val="upperLetter"/>
      <w:lvlText w:val="%8."/>
      <w:lvlJc w:val="left"/>
      <w:pPr>
        <w:tabs>
          <w:tab w:val="num" w:pos="5760"/>
        </w:tabs>
        <w:ind w:left="5760" w:hanging="360"/>
      </w:pPr>
    </w:lvl>
    <w:lvl w:ilvl="8" w:tplc="BCB6407E" w:tentative="1">
      <w:start w:val="1"/>
      <w:numFmt w:val="upperLetter"/>
      <w:lvlText w:val="%9."/>
      <w:lvlJc w:val="left"/>
      <w:pPr>
        <w:tabs>
          <w:tab w:val="num" w:pos="6480"/>
        </w:tabs>
        <w:ind w:left="6480" w:hanging="360"/>
      </w:pPr>
    </w:lvl>
  </w:abstractNum>
  <w:abstractNum w:abstractNumId="7">
    <w:nsid w:val="65B46D63"/>
    <w:multiLevelType w:val="multilevel"/>
    <w:tmpl w:val="EA6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B5397"/>
    <w:multiLevelType w:val="multilevel"/>
    <w:tmpl w:val="21EA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F717C4"/>
    <w:multiLevelType w:val="multilevel"/>
    <w:tmpl w:val="CBF63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1"/>
  </w:num>
  <w:num w:numId="5">
    <w:abstractNumId w:val="2"/>
  </w:num>
  <w:num w:numId="6">
    <w:abstractNumId w:val="9"/>
  </w:num>
  <w:num w:numId="7">
    <w:abstractNumId w:val="3"/>
  </w:num>
  <w:num w:numId="8">
    <w:abstractNumId w:val="6"/>
  </w:num>
  <w:num w:numId="9">
    <w:abstractNumId w:val="4"/>
  </w:num>
  <w:num w:numId="10">
    <w:abstractNumId w:val="0"/>
  </w:num>
  <w:num w:numId="11">
    <w:abstractNumId w:val="0"/>
    <w:lvlOverride w:ilvl="0">
      <w:lvl w:ilvl="0" w:tplc="BB44C75C">
        <w:numFmt w:val="decimal"/>
        <w:lvlText w:val=""/>
        <w:lvlJc w:val="left"/>
      </w:lvl>
    </w:lvlOverride>
    <w:lvlOverride w:ilvl="1">
      <w:lvl w:ilvl="1" w:tplc="C33C6574">
        <w:numFmt w:val="lowerRoman"/>
        <w:lvlText w:val="%2."/>
        <w:lvlJc w:val="right"/>
      </w:lvl>
    </w:lvlOverride>
  </w:num>
  <w:num w:numId="12">
    <w:abstractNumId w:val="0"/>
    <w:lvlOverride w:ilvl="0">
      <w:lvl w:ilvl="0" w:tplc="BB44C75C">
        <w:numFmt w:val="decimal"/>
        <w:lvlText w:val=""/>
        <w:lvlJc w:val="left"/>
      </w:lvl>
    </w:lvlOverride>
    <w:lvlOverride w:ilvl="1">
      <w:lvl w:ilvl="1" w:tplc="C33C6574">
        <w:numFmt w:val="lowerLetter"/>
        <w:lvlText w:val="%2."/>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464A86"/>
    <w:rsid w:val="00006481"/>
    <w:rsid w:val="00092D1A"/>
    <w:rsid w:val="000B7ADF"/>
    <w:rsid w:val="000E58B7"/>
    <w:rsid w:val="00110140"/>
    <w:rsid w:val="001311A9"/>
    <w:rsid w:val="00134509"/>
    <w:rsid w:val="001376DA"/>
    <w:rsid w:val="00151A09"/>
    <w:rsid w:val="001F2CD5"/>
    <w:rsid w:val="00217D8C"/>
    <w:rsid w:val="002A076B"/>
    <w:rsid w:val="00341C25"/>
    <w:rsid w:val="00381AB8"/>
    <w:rsid w:val="0041442B"/>
    <w:rsid w:val="004266F2"/>
    <w:rsid w:val="0043135E"/>
    <w:rsid w:val="004464C6"/>
    <w:rsid w:val="004528F9"/>
    <w:rsid w:val="00464A86"/>
    <w:rsid w:val="0047483A"/>
    <w:rsid w:val="00486643"/>
    <w:rsid w:val="004A48D1"/>
    <w:rsid w:val="004C4894"/>
    <w:rsid w:val="00595C42"/>
    <w:rsid w:val="005D76F2"/>
    <w:rsid w:val="00614CE4"/>
    <w:rsid w:val="00637474"/>
    <w:rsid w:val="00652A4B"/>
    <w:rsid w:val="006566BE"/>
    <w:rsid w:val="006668AA"/>
    <w:rsid w:val="00736093"/>
    <w:rsid w:val="00740168"/>
    <w:rsid w:val="00790E53"/>
    <w:rsid w:val="0079758E"/>
    <w:rsid w:val="0081008B"/>
    <w:rsid w:val="0085026D"/>
    <w:rsid w:val="00902C7D"/>
    <w:rsid w:val="00967307"/>
    <w:rsid w:val="009F773E"/>
    <w:rsid w:val="00A04233"/>
    <w:rsid w:val="00B16E5E"/>
    <w:rsid w:val="00B22396"/>
    <w:rsid w:val="00B23DE1"/>
    <w:rsid w:val="00D52E35"/>
    <w:rsid w:val="00D959D3"/>
    <w:rsid w:val="00EE26BF"/>
    <w:rsid w:val="00FB6D89"/>
    <w:rsid w:val="00FF0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74"/>
  </w:style>
  <w:style w:type="paragraph" w:styleId="Heading1">
    <w:name w:val="heading 1"/>
    <w:basedOn w:val="Normal"/>
    <w:link w:val="Heading1Char"/>
    <w:uiPriority w:val="9"/>
    <w:qFormat/>
    <w:rsid w:val="00FB6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B7A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FB6D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528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FB6D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64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4A86"/>
  </w:style>
  <w:style w:type="character" w:styleId="Hyperlink">
    <w:name w:val="Hyperlink"/>
    <w:basedOn w:val="DefaultParagraphFont"/>
    <w:uiPriority w:val="99"/>
    <w:semiHidden/>
    <w:unhideWhenUsed/>
    <w:rsid w:val="00464A86"/>
    <w:rPr>
      <w:color w:val="0000FF"/>
      <w:u w:val="single"/>
    </w:rPr>
  </w:style>
  <w:style w:type="character" w:customStyle="1" w:styleId="Heading1Char">
    <w:name w:val="Heading 1 Char"/>
    <w:basedOn w:val="DefaultParagraphFont"/>
    <w:link w:val="Heading1"/>
    <w:uiPriority w:val="9"/>
    <w:rsid w:val="00FB6D8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FB6D8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B6D89"/>
    <w:rPr>
      <w:rFonts w:ascii="Times New Roman" w:eastAsia="Times New Roman" w:hAnsi="Times New Roman" w:cs="Times New Roman"/>
      <w:b/>
      <w:bCs/>
      <w:sz w:val="20"/>
      <w:szCs w:val="20"/>
    </w:rPr>
  </w:style>
  <w:style w:type="character" w:customStyle="1" w:styleId="fn">
    <w:name w:val="fn"/>
    <w:basedOn w:val="DefaultParagraphFont"/>
    <w:rsid w:val="00FB6D89"/>
  </w:style>
  <w:style w:type="character" w:customStyle="1" w:styleId="d">
    <w:name w:val="d"/>
    <w:basedOn w:val="DefaultParagraphFont"/>
    <w:rsid w:val="00FB6D89"/>
  </w:style>
  <w:style w:type="character" w:styleId="FollowedHyperlink">
    <w:name w:val="FollowedHyperlink"/>
    <w:basedOn w:val="DefaultParagraphFont"/>
    <w:uiPriority w:val="99"/>
    <w:semiHidden/>
    <w:unhideWhenUsed/>
    <w:rsid w:val="00FB6D89"/>
    <w:rPr>
      <w:color w:val="800080" w:themeColor="followedHyperlink"/>
      <w:u w:val="single"/>
    </w:rPr>
  </w:style>
  <w:style w:type="paragraph" w:customStyle="1" w:styleId="bluetitle">
    <w:name w:val="bluetitle"/>
    <w:basedOn w:val="Normal"/>
    <w:rsid w:val="00FB6D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textlight">
    <w:name w:val="bluetextlight"/>
    <w:basedOn w:val="Normal"/>
    <w:rsid w:val="00FB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7ADF"/>
    <w:rPr>
      <w:rFonts w:asciiTheme="majorHAnsi" w:eastAsiaTheme="majorEastAsia" w:hAnsiTheme="majorHAnsi" w:cstheme="majorBidi"/>
      <w:b/>
      <w:bCs/>
      <w:color w:val="4F81BD" w:themeColor="accent1"/>
      <w:sz w:val="26"/>
      <w:szCs w:val="26"/>
    </w:rPr>
  </w:style>
  <w:style w:type="paragraph" w:styleId="BlockText">
    <w:name w:val="Block Text"/>
    <w:basedOn w:val="Normal"/>
    <w:uiPriority w:val="99"/>
    <w:semiHidden/>
    <w:unhideWhenUsed/>
    <w:rsid w:val="000B7A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7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DF"/>
    <w:rPr>
      <w:rFonts w:ascii="Tahoma" w:hAnsi="Tahoma" w:cs="Tahoma"/>
      <w:sz w:val="16"/>
      <w:szCs w:val="16"/>
    </w:rPr>
  </w:style>
  <w:style w:type="character" w:styleId="Emphasis">
    <w:name w:val="Emphasis"/>
    <w:basedOn w:val="DefaultParagraphFont"/>
    <w:qFormat/>
    <w:rsid w:val="005D76F2"/>
    <w:rPr>
      <w:i/>
      <w:iCs/>
    </w:rPr>
  </w:style>
  <w:style w:type="character" w:customStyle="1" w:styleId="stepnumber">
    <w:name w:val="stepnumber"/>
    <w:basedOn w:val="DefaultParagraphFont"/>
    <w:rsid w:val="005D76F2"/>
  </w:style>
  <w:style w:type="paragraph" w:customStyle="1" w:styleId="copy">
    <w:name w:val="copy"/>
    <w:basedOn w:val="Normal"/>
    <w:rsid w:val="005D7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link">
    <w:name w:val="footnotelink"/>
    <w:basedOn w:val="DefaultParagraphFont"/>
    <w:rsid w:val="00EE26BF"/>
  </w:style>
  <w:style w:type="character" w:customStyle="1" w:styleId="relatedh1">
    <w:name w:val="relatedh1"/>
    <w:basedOn w:val="DefaultParagraphFont"/>
    <w:rsid w:val="00EE26BF"/>
  </w:style>
  <w:style w:type="character" w:styleId="Strong">
    <w:name w:val="Strong"/>
    <w:basedOn w:val="DefaultParagraphFont"/>
    <w:uiPriority w:val="22"/>
    <w:qFormat/>
    <w:rsid w:val="00486643"/>
    <w:rPr>
      <w:b/>
      <w:bCs/>
    </w:rPr>
  </w:style>
  <w:style w:type="paragraph" w:customStyle="1" w:styleId="by-line">
    <w:name w:val="by-line"/>
    <w:basedOn w:val="Normal"/>
    <w:rsid w:val="00D959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528F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1968965">
      <w:bodyDiv w:val="1"/>
      <w:marLeft w:val="0"/>
      <w:marRight w:val="0"/>
      <w:marTop w:val="0"/>
      <w:marBottom w:val="0"/>
      <w:divBdr>
        <w:top w:val="none" w:sz="0" w:space="0" w:color="auto"/>
        <w:left w:val="none" w:sz="0" w:space="0" w:color="auto"/>
        <w:bottom w:val="none" w:sz="0" w:space="0" w:color="auto"/>
        <w:right w:val="none" w:sz="0" w:space="0" w:color="auto"/>
      </w:divBdr>
    </w:div>
    <w:div w:id="174464897">
      <w:bodyDiv w:val="1"/>
      <w:marLeft w:val="0"/>
      <w:marRight w:val="0"/>
      <w:marTop w:val="0"/>
      <w:marBottom w:val="0"/>
      <w:divBdr>
        <w:top w:val="none" w:sz="0" w:space="0" w:color="auto"/>
        <w:left w:val="none" w:sz="0" w:space="0" w:color="auto"/>
        <w:bottom w:val="none" w:sz="0" w:space="0" w:color="auto"/>
        <w:right w:val="none" w:sz="0" w:space="0" w:color="auto"/>
      </w:divBdr>
      <w:divsChild>
        <w:div w:id="766852195">
          <w:marLeft w:val="141"/>
          <w:marRight w:val="141"/>
          <w:marTop w:val="0"/>
          <w:marBottom w:val="353"/>
          <w:divBdr>
            <w:top w:val="none" w:sz="0" w:space="0" w:color="auto"/>
            <w:left w:val="none" w:sz="0" w:space="0" w:color="auto"/>
            <w:bottom w:val="none" w:sz="0" w:space="0" w:color="auto"/>
            <w:right w:val="none" w:sz="0" w:space="0" w:color="auto"/>
          </w:divBdr>
          <w:divsChild>
            <w:div w:id="1153327362">
              <w:marLeft w:val="0"/>
              <w:marRight w:val="0"/>
              <w:marTop w:val="0"/>
              <w:marBottom w:val="0"/>
              <w:divBdr>
                <w:top w:val="none" w:sz="0" w:space="0" w:color="auto"/>
                <w:left w:val="none" w:sz="0" w:space="0" w:color="auto"/>
                <w:bottom w:val="none" w:sz="0" w:space="0" w:color="auto"/>
                <w:right w:val="none" w:sz="0" w:space="0" w:color="auto"/>
              </w:divBdr>
            </w:div>
          </w:divsChild>
        </w:div>
        <w:div w:id="17975334">
          <w:marLeft w:val="0"/>
          <w:marRight w:val="0"/>
          <w:marTop w:val="565"/>
          <w:marBottom w:val="282"/>
          <w:divBdr>
            <w:top w:val="none" w:sz="0" w:space="0" w:color="auto"/>
            <w:left w:val="none" w:sz="0" w:space="0" w:color="auto"/>
            <w:bottom w:val="none" w:sz="0" w:space="0" w:color="auto"/>
            <w:right w:val="none" w:sz="0" w:space="0" w:color="auto"/>
          </w:divBdr>
          <w:divsChild>
            <w:div w:id="921910966">
              <w:marLeft w:val="0"/>
              <w:marRight w:val="141"/>
              <w:marTop w:val="0"/>
              <w:marBottom w:val="0"/>
              <w:divBdr>
                <w:top w:val="none" w:sz="0" w:space="0" w:color="auto"/>
                <w:left w:val="none" w:sz="0" w:space="0" w:color="auto"/>
                <w:bottom w:val="none" w:sz="0" w:space="0" w:color="auto"/>
                <w:right w:val="none" w:sz="0" w:space="0" w:color="auto"/>
              </w:divBdr>
            </w:div>
            <w:div w:id="1841968727">
              <w:marLeft w:val="0"/>
              <w:marRight w:val="282"/>
              <w:marTop w:val="0"/>
              <w:marBottom w:val="424"/>
              <w:divBdr>
                <w:top w:val="none" w:sz="0" w:space="0" w:color="auto"/>
                <w:left w:val="none" w:sz="0" w:space="0" w:color="auto"/>
                <w:bottom w:val="none" w:sz="0" w:space="0" w:color="auto"/>
                <w:right w:val="none" w:sz="0" w:space="0" w:color="auto"/>
              </w:divBdr>
            </w:div>
            <w:div w:id="298150359">
              <w:marLeft w:val="0"/>
              <w:marRight w:val="0"/>
              <w:marTop w:val="0"/>
              <w:marBottom w:val="0"/>
              <w:divBdr>
                <w:top w:val="dashed" w:sz="6" w:space="7" w:color="CCCCCC"/>
                <w:left w:val="none" w:sz="0" w:space="0" w:color="auto"/>
                <w:bottom w:val="none" w:sz="0" w:space="0" w:color="auto"/>
                <w:right w:val="none" w:sz="0" w:space="0" w:color="auto"/>
              </w:divBdr>
              <w:divsChild>
                <w:div w:id="755058000">
                  <w:marLeft w:val="0"/>
                  <w:marRight w:val="0"/>
                  <w:marTop w:val="0"/>
                  <w:marBottom w:val="56"/>
                  <w:divBdr>
                    <w:top w:val="none" w:sz="0" w:space="0" w:color="auto"/>
                    <w:left w:val="none" w:sz="0" w:space="0" w:color="auto"/>
                    <w:bottom w:val="none" w:sz="0" w:space="0" w:color="auto"/>
                    <w:right w:val="none" w:sz="0" w:space="0" w:color="auto"/>
                  </w:divBdr>
                </w:div>
                <w:div w:id="448357173">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382869732">
      <w:bodyDiv w:val="1"/>
      <w:marLeft w:val="0"/>
      <w:marRight w:val="0"/>
      <w:marTop w:val="0"/>
      <w:marBottom w:val="0"/>
      <w:divBdr>
        <w:top w:val="none" w:sz="0" w:space="0" w:color="auto"/>
        <w:left w:val="none" w:sz="0" w:space="0" w:color="auto"/>
        <w:bottom w:val="none" w:sz="0" w:space="0" w:color="auto"/>
        <w:right w:val="none" w:sz="0" w:space="0" w:color="auto"/>
      </w:divBdr>
      <w:divsChild>
        <w:div w:id="1423185641">
          <w:marLeft w:val="0"/>
          <w:marRight w:val="0"/>
          <w:marTop w:val="0"/>
          <w:marBottom w:val="0"/>
          <w:divBdr>
            <w:top w:val="none" w:sz="0" w:space="0" w:color="auto"/>
            <w:left w:val="none" w:sz="0" w:space="0" w:color="auto"/>
            <w:bottom w:val="none" w:sz="0" w:space="0" w:color="auto"/>
            <w:right w:val="none" w:sz="0" w:space="0" w:color="auto"/>
          </w:divBdr>
        </w:div>
        <w:div w:id="1621493541">
          <w:marLeft w:val="0"/>
          <w:marRight w:val="0"/>
          <w:marTop w:val="254"/>
          <w:marBottom w:val="0"/>
          <w:divBdr>
            <w:top w:val="none" w:sz="0" w:space="0" w:color="auto"/>
            <w:left w:val="none" w:sz="0" w:space="0" w:color="auto"/>
            <w:bottom w:val="none" w:sz="0" w:space="0" w:color="auto"/>
            <w:right w:val="none" w:sz="0" w:space="0" w:color="auto"/>
          </w:divBdr>
          <w:divsChild>
            <w:div w:id="1693916953">
              <w:marLeft w:val="0"/>
              <w:marRight w:val="0"/>
              <w:marTop w:val="0"/>
              <w:marBottom w:val="0"/>
              <w:divBdr>
                <w:top w:val="none" w:sz="0" w:space="0" w:color="auto"/>
                <w:left w:val="none" w:sz="0" w:space="0" w:color="auto"/>
                <w:bottom w:val="none" w:sz="0" w:space="0" w:color="auto"/>
                <w:right w:val="none" w:sz="0" w:space="0" w:color="auto"/>
              </w:divBdr>
            </w:div>
            <w:div w:id="1021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8786">
      <w:bodyDiv w:val="1"/>
      <w:marLeft w:val="0"/>
      <w:marRight w:val="0"/>
      <w:marTop w:val="0"/>
      <w:marBottom w:val="0"/>
      <w:divBdr>
        <w:top w:val="none" w:sz="0" w:space="0" w:color="auto"/>
        <w:left w:val="none" w:sz="0" w:space="0" w:color="auto"/>
        <w:bottom w:val="none" w:sz="0" w:space="0" w:color="auto"/>
        <w:right w:val="none" w:sz="0" w:space="0" w:color="auto"/>
      </w:divBdr>
      <w:divsChild>
        <w:div w:id="1570308383">
          <w:marLeft w:val="494"/>
          <w:marRight w:val="0"/>
          <w:marTop w:val="0"/>
          <w:marBottom w:val="0"/>
          <w:divBdr>
            <w:top w:val="none" w:sz="0" w:space="0" w:color="auto"/>
            <w:left w:val="none" w:sz="0" w:space="0" w:color="auto"/>
            <w:bottom w:val="none" w:sz="0" w:space="0" w:color="auto"/>
            <w:right w:val="none" w:sz="0" w:space="0" w:color="auto"/>
          </w:divBdr>
          <w:divsChild>
            <w:div w:id="1565750659">
              <w:marLeft w:val="0"/>
              <w:marRight w:val="0"/>
              <w:marTop w:val="0"/>
              <w:marBottom w:val="0"/>
              <w:divBdr>
                <w:top w:val="none" w:sz="0" w:space="0" w:color="auto"/>
                <w:left w:val="none" w:sz="0" w:space="0" w:color="auto"/>
                <w:bottom w:val="none" w:sz="0" w:space="0" w:color="auto"/>
                <w:right w:val="none" w:sz="0" w:space="0" w:color="auto"/>
              </w:divBdr>
            </w:div>
          </w:divsChild>
        </w:div>
        <w:div w:id="1584678729">
          <w:marLeft w:val="494"/>
          <w:marRight w:val="0"/>
          <w:marTop w:val="0"/>
          <w:marBottom w:val="0"/>
          <w:divBdr>
            <w:top w:val="none" w:sz="0" w:space="0" w:color="auto"/>
            <w:left w:val="none" w:sz="0" w:space="0" w:color="auto"/>
            <w:bottom w:val="none" w:sz="0" w:space="0" w:color="auto"/>
            <w:right w:val="none" w:sz="0" w:space="0" w:color="auto"/>
          </w:divBdr>
          <w:divsChild>
            <w:div w:id="400956140">
              <w:marLeft w:val="0"/>
              <w:marRight w:val="0"/>
              <w:marTop w:val="0"/>
              <w:marBottom w:val="0"/>
              <w:divBdr>
                <w:top w:val="none" w:sz="0" w:space="0" w:color="auto"/>
                <w:left w:val="none" w:sz="0" w:space="0" w:color="auto"/>
                <w:bottom w:val="none" w:sz="0" w:space="0" w:color="auto"/>
                <w:right w:val="none" w:sz="0" w:space="0" w:color="auto"/>
              </w:divBdr>
            </w:div>
          </w:divsChild>
        </w:div>
        <w:div w:id="1672680209">
          <w:marLeft w:val="0"/>
          <w:marRight w:val="0"/>
          <w:marTop w:val="0"/>
          <w:marBottom w:val="0"/>
          <w:divBdr>
            <w:top w:val="none" w:sz="0" w:space="0" w:color="auto"/>
            <w:left w:val="none" w:sz="0" w:space="0" w:color="auto"/>
            <w:bottom w:val="none" w:sz="0" w:space="0" w:color="auto"/>
            <w:right w:val="none" w:sz="0" w:space="0" w:color="auto"/>
          </w:divBdr>
          <w:divsChild>
            <w:div w:id="1478448213">
              <w:marLeft w:val="0"/>
              <w:marRight w:val="0"/>
              <w:marTop w:val="0"/>
              <w:marBottom w:val="0"/>
              <w:divBdr>
                <w:top w:val="none" w:sz="0" w:space="0" w:color="auto"/>
                <w:left w:val="none" w:sz="0" w:space="0" w:color="auto"/>
                <w:bottom w:val="none" w:sz="0" w:space="0" w:color="auto"/>
                <w:right w:val="none" w:sz="0" w:space="0" w:color="auto"/>
              </w:divBdr>
              <w:divsChild>
                <w:div w:id="1383945891">
                  <w:marLeft w:val="0"/>
                  <w:marRight w:val="0"/>
                  <w:marTop w:val="0"/>
                  <w:marBottom w:val="282"/>
                  <w:divBdr>
                    <w:top w:val="none" w:sz="0" w:space="0" w:color="auto"/>
                    <w:left w:val="none" w:sz="0" w:space="0" w:color="auto"/>
                    <w:bottom w:val="none" w:sz="0" w:space="0" w:color="auto"/>
                    <w:right w:val="none" w:sz="0" w:space="0" w:color="auto"/>
                  </w:divBdr>
                </w:div>
              </w:divsChild>
            </w:div>
          </w:divsChild>
        </w:div>
        <w:div w:id="1330018801">
          <w:marLeft w:val="494"/>
          <w:marRight w:val="0"/>
          <w:marTop w:val="0"/>
          <w:marBottom w:val="0"/>
          <w:divBdr>
            <w:top w:val="none" w:sz="0" w:space="0" w:color="auto"/>
            <w:left w:val="none" w:sz="0" w:space="0" w:color="auto"/>
            <w:bottom w:val="none" w:sz="0" w:space="0" w:color="auto"/>
            <w:right w:val="none" w:sz="0" w:space="0" w:color="auto"/>
          </w:divBdr>
          <w:divsChild>
            <w:div w:id="22557571">
              <w:marLeft w:val="0"/>
              <w:marRight w:val="0"/>
              <w:marTop w:val="0"/>
              <w:marBottom w:val="0"/>
              <w:divBdr>
                <w:top w:val="none" w:sz="0" w:space="0" w:color="auto"/>
                <w:left w:val="none" w:sz="0" w:space="0" w:color="auto"/>
                <w:bottom w:val="none" w:sz="0" w:space="0" w:color="auto"/>
                <w:right w:val="none" w:sz="0" w:space="0" w:color="auto"/>
              </w:divBdr>
            </w:div>
          </w:divsChild>
        </w:div>
        <w:div w:id="1732387447">
          <w:marLeft w:val="494"/>
          <w:marRight w:val="0"/>
          <w:marTop w:val="0"/>
          <w:marBottom w:val="0"/>
          <w:divBdr>
            <w:top w:val="none" w:sz="0" w:space="0" w:color="auto"/>
            <w:left w:val="none" w:sz="0" w:space="0" w:color="auto"/>
            <w:bottom w:val="none" w:sz="0" w:space="0" w:color="auto"/>
            <w:right w:val="none" w:sz="0" w:space="0" w:color="auto"/>
          </w:divBdr>
          <w:divsChild>
            <w:div w:id="879829764">
              <w:marLeft w:val="0"/>
              <w:marRight w:val="0"/>
              <w:marTop w:val="0"/>
              <w:marBottom w:val="0"/>
              <w:divBdr>
                <w:top w:val="none" w:sz="0" w:space="0" w:color="auto"/>
                <w:left w:val="none" w:sz="0" w:space="0" w:color="auto"/>
                <w:bottom w:val="none" w:sz="0" w:space="0" w:color="auto"/>
                <w:right w:val="none" w:sz="0" w:space="0" w:color="auto"/>
              </w:divBdr>
            </w:div>
          </w:divsChild>
        </w:div>
        <w:div w:id="1961451401">
          <w:marLeft w:val="494"/>
          <w:marRight w:val="0"/>
          <w:marTop w:val="0"/>
          <w:marBottom w:val="0"/>
          <w:divBdr>
            <w:top w:val="none" w:sz="0" w:space="0" w:color="auto"/>
            <w:left w:val="none" w:sz="0" w:space="0" w:color="auto"/>
            <w:bottom w:val="none" w:sz="0" w:space="0" w:color="auto"/>
            <w:right w:val="none" w:sz="0" w:space="0" w:color="auto"/>
          </w:divBdr>
          <w:divsChild>
            <w:div w:id="1153259683">
              <w:marLeft w:val="0"/>
              <w:marRight w:val="0"/>
              <w:marTop w:val="0"/>
              <w:marBottom w:val="0"/>
              <w:divBdr>
                <w:top w:val="none" w:sz="0" w:space="0" w:color="auto"/>
                <w:left w:val="none" w:sz="0" w:space="0" w:color="auto"/>
                <w:bottom w:val="none" w:sz="0" w:space="0" w:color="auto"/>
                <w:right w:val="none" w:sz="0" w:space="0" w:color="auto"/>
              </w:divBdr>
            </w:div>
          </w:divsChild>
        </w:div>
        <w:div w:id="1885750681">
          <w:marLeft w:val="494"/>
          <w:marRight w:val="0"/>
          <w:marTop w:val="0"/>
          <w:marBottom w:val="0"/>
          <w:divBdr>
            <w:top w:val="none" w:sz="0" w:space="0" w:color="auto"/>
            <w:left w:val="none" w:sz="0" w:space="0" w:color="auto"/>
            <w:bottom w:val="none" w:sz="0" w:space="0" w:color="auto"/>
            <w:right w:val="none" w:sz="0" w:space="0" w:color="auto"/>
          </w:divBdr>
          <w:divsChild>
            <w:div w:id="495461832">
              <w:marLeft w:val="0"/>
              <w:marRight w:val="0"/>
              <w:marTop w:val="0"/>
              <w:marBottom w:val="0"/>
              <w:divBdr>
                <w:top w:val="none" w:sz="0" w:space="0" w:color="auto"/>
                <w:left w:val="none" w:sz="0" w:space="0" w:color="auto"/>
                <w:bottom w:val="none" w:sz="0" w:space="0" w:color="auto"/>
                <w:right w:val="none" w:sz="0" w:space="0" w:color="auto"/>
              </w:divBdr>
            </w:div>
          </w:divsChild>
        </w:div>
        <w:div w:id="578833618">
          <w:marLeft w:val="494"/>
          <w:marRight w:val="0"/>
          <w:marTop w:val="0"/>
          <w:marBottom w:val="0"/>
          <w:divBdr>
            <w:top w:val="none" w:sz="0" w:space="0" w:color="auto"/>
            <w:left w:val="none" w:sz="0" w:space="0" w:color="auto"/>
            <w:bottom w:val="none" w:sz="0" w:space="0" w:color="auto"/>
            <w:right w:val="none" w:sz="0" w:space="0" w:color="auto"/>
          </w:divBdr>
          <w:divsChild>
            <w:div w:id="6461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6323">
      <w:bodyDiv w:val="1"/>
      <w:marLeft w:val="0"/>
      <w:marRight w:val="0"/>
      <w:marTop w:val="0"/>
      <w:marBottom w:val="0"/>
      <w:divBdr>
        <w:top w:val="none" w:sz="0" w:space="0" w:color="auto"/>
        <w:left w:val="none" w:sz="0" w:space="0" w:color="auto"/>
        <w:bottom w:val="none" w:sz="0" w:space="0" w:color="auto"/>
        <w:right w:val="none" w:sz="0" w:space="0" w:color="auto"/>
      </w:divBdr>
    </w:div>
    <w:div w:id="912547339">
      <w:bodyDiv w:val="1"/>
      <w:marLeft w:val="0"/>
      <w:marRight w:val="0"/>
      <w:marTop w:val="0"/>
      <w:marBottom w:val="0"/>
      <w:divBdr>
        <w:top w:val="none" w:sz="0" w:space="0" w:color="auto"/>
        <w:left w:val="none" w:sz="0" w:space="0" w:color="auto"/>
        <w:bottom w:val="none" w:sz="0" w:space="0" w:color="auto"/>
        <w:right w:val="none" w:sz="0" w:space="0" w:color="auto"/>
      </w:divBdr>
      <w:divsChild>
        <w:div w:id="239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0100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8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13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490941">
      <w:bodyDiv w:val="1"/>
      <w:marLeft w:val="0"/>
      <w:marRight w:val="0"/>
      <w:marTop w:val="0"/>
      <w:marBottom w:val="0"/>
      <w:divBdr>
        <w:top w:val="none" w:sz="0" w:space="0" w:color="auto"/>
        <w:left w:val="none" w:sz="0" w:space="0" w:color="auto"/>
        <w:bottom w:val="none" w:sz="0" w:space="0" w:color="auto"/>
        <w:right w:val="none" w:sz="0" w:space="0" w:color="auto"/>
      </w:divBdr>
    </w:div>
    <w:div w:id="1321226297">
      <w:bodyDiv w:val="1"/>
      <w:marLeft w:val="0"/>
      <w:marRight w:val="0"/>
      <w:marTop w:val="0"/>
      <w:marBottom w:val="0"/>
      <w:divBdr>
        <w:top w:val="none" w:sz="0" w:space="0" w:color="auto"/>
        <w:left w:val="none" w:sz="0" w:space="0" w:color="auto"/>
        <w:bottom w:val="none" w:sz="0" w:space="0" w:color="auto"/>
        <w:right w:val="none" w:sz="0" w:space="0" w:color="auto"/>
      </w:divBdr>
      <w:divsChild>
        <w:div w:id="812254207">
          <w:marLeft w:val="0"/>
          <w:marRight w:val="0"/>
          <w:marTop w:val="369"/>
          <w:marBottom w:val="0"/>
          <w:divBdr>
            <w:top w:val="none" w:sz="0" w:space="0" w:color="auto"/>
            <w:left w:val="none" w:sz="0" w:space="0" w:color="auto"/>
            <w:bottom w:val="none" w:sz="0" w:space="0" w:color="auto"/>
            <w:right w:val="none" w:sz="0" w:space="0" w:color="auto"/>
          </w:divBdr>
          <w:divsChild>
            <w:div w:id="1369338812">
              <w:blockQuote w:val="1"/>
              <w:marLeft w:val="847"/>
              <w:marRight w:val="847"/>
              <w:marTop w:val="0"/>
              <w:marBottom w:val="369"/>
              <w:divBdr>
                <w:top w:val="none" w:sz="0" w:space="0" w:color="auto"/>
                <w:left w:val="none" w:sz="0" w:space="0" w:color="auto"/>
                <w:bottom w:val="none" w:sz="0" w:space="0" w:color="auto"/>
                <w:right w:val="none" w:sz="0" w:space="0" w:color="auto"/>
              </w:divBdr>
            </w:div>
          </w:divsChild>
        </w:div>
      </w:divsChild>
    </w:div>
    <w:div w:id="1560168985">
      <w:bodyDiv w:val="1"/>
      <w:marLeft w:val="0"/>
      <w:marRight w:val="0"/>
      <w:marTop w:val="0"/>
      <w:marBottom w:val="0"/>
      <w:divBdr>
        <w:top w:val="none" w:sz="0" w:space="0" w:color="auto"/>
        <w:left w:val="none" w:sz="0" w:space="0" w:color="auto"/>
        <w:bottom w:val="none" w:sz="0" w:space="0" w:color="auto"/>
        <w:right w:val="none" w:sz="0" w:space="0" w:color="auto"/>
      </w:divBdr>
      <w:divsChild>
        <w:div w:id="418139898">
          <w:marLeft w:val="0"/>
          <w:marRight w:val="0"/>
          <w:marTop w:val="0"/>
          <w:marBottom w:val="0"/>
          <w:divBdr>
            <w:top w:val="single" w:sz="6" w:space="4" w:color="E5E5E5"/>
            <w:left w:val="none" w:sz="0" w:space="0" w:color="auto"/>
            <w:bottom w:val="single" w:sz="6" w:space="4" w:color="E5E5E5"/>
            <w:right w:val="none" w:sz="0" w:space="0" w:color="auto"/>
          </w:divBdr>
          <w:divsChild>
            <w:div w:id="1083338497">
              <w:marLeft w:val="0"/>
              <w:marRight w:val="0"/>
              <w:marTop w:val="0"/>
              <w:marBottom w:val="0"/>
              <w:divBdr>
                <w:top w:val="none" w:sz="0" w:space="0" w:color="auto"/>
                <w:left w:val="none" w:sz="0" w:space="0" w:color="auto"/>
                <w:bottom w:val="none" w:sz="0" w:space="0" w:color="auto"/>
                <w:right w:val="none" w:sz="0" w:space="0" w:color="auto"/>
              </w:divBdr>
            </w:div>
          </w:divsChild>
        </w:div>
        <w:div w:id="1104571432">
          <w:marLeft w:val="0"/>
          <w:marRight w:val="-4828"/>
          <w:marTop w:val="0"/>
          <w:marBottom w:val="0"/>
          <w:divBdr>
            <w:top w:val="none" w:sz="0" w:space="0" w:color="auto"/>
            <w:left w:val="none" w:sz="0" w:space="0" w:color="auto"/>
            <w:bottom w:val="none" w:sz="0" w:space="0" w:color="auto"/>
            <w:right w:val="none" w:sz="0" w:space="0" w:color="auto"/>
          </w:divBdr>
          <w:divsChild>
            <w:div w:id="167914741">
              <w:marLeft w:val="0"/>
              <w:marRight w:val="452"/>
              <w:marTop w:val="360"/>
              <w:marBottom w:val="0"/>
              <w:divBdr>
                <w:top w:val="none" w:sz="0" w:space="0" w:color="auto"/>
                <w:left w:val="none" w:sz="0" w:space="0" w:color="auto"/>
                <w:bottom w:val="none" w:sz="0" w:space="0" w:color="auto"/>
                <w:right w:val="none" w:sz="0" w:space="0" w:color="auto"/>
              </w:divBdr>
              <w:divsChild>
                <w:div w:id="1795059872">
                  <w:marLeft w:val="0"/>
                  <w:marRight w:val="0"/>
                  <w:marTop w:val="0"/>
                  <w:marBottom w:val="240"/>
                  <w:divBdr>
                    <w:top w:val="none" w:sz="0" w:space="0" w:color="auto"/>
                    <w:left w:val="none" w:sz="0" w:space="0" w:color="auto"/>
                    <w:bottom w:val="none" w:sz="0" w:space="0" w:color="auto"/>
                    <w:right w:val="none" w:sz="0" w:space="0" w:color="auto"/>
                  </w:divBdr>
                </w:div>
                <w:div w:id="721900837">
                  <w:marLeft w:val="0"/>
                  <w:marRight w:val="0"/>
                  <w:marTop w:val="0"/>
                  <w:marBottom w:val="240"/>
                  <w:divBdr>
                    <w:top w:val="none" w:sz="0" w:space="0" w:color="auto"/>
                    <w:left w:val="none" w:sz="0" w:space="0" w:color="auto"/>
                    <w:bottom w:val="none" w:sz="0" w:space="0" w:color="auto"/>
                    <w:right w:val="none" w:sz="0" w:space="0" w:color="auto"/>
                  </w:divBdr>
                </w:div>
              </w:divsChild>
            </w:div>
            <w:div w:id="1713115239">
              <w:marLeft w:val="0"/>
              <w:marRight w:val="5040"/>
              <w:marTop w:val="360"/>
              <w:marBottom w:val="360"/>
              <w:divBdr>
                <w:top w:val="none" w:sz="0" w:space="0" w:color="auto"/>
                <w:left w:val="none" w:sz="0" w:space="0" w:color="auto"/>
                <w:bottom w:val="none" w:sz="0" w:space="0" w:color="auto"/>
                <w:right w:val="none" w:sz="0" w:space="0" w:color="auto"/>
              </w:divBdr>
              <w:divsChild>
                <w:div w:id="1222058702">
                  <w:marLeft w:val="0"/>
                  <w:marRight w:val="0"/>
                  <w:marTop w:val="360"/>
                  <w:marBottom w:val="360"/>
                  <w:divBdr>
                    <w:top w:val="none" w:sz="0" w:space="0" w:color="auto"/>
                    <w:left w:val="none" w:sz="0" w:space="0" w:color="auto"/>
                    <w:bottom w:val="none" w:sz="0" w:space="0" w:color="auto"/>
                    <w:right w:val="none" w:sz="0" w:space="0" w:color="auto"/>
                  </w:divBdr>
                </w:div>
                <w:div w:id="1508901774">
                  <w:marLeft w:val="0"/>
                  <w:marRight w:val="0"/>
                  <w:marTop w:val="360"/>
                  <w:marBottom w:val="360"/>
                  <w:divBdr>
                    <w:top w:val="none" w:sz="0" w:space="0" w:color="auto"/>
                    <w:left w:val="none" w:sz="0" w:space="0" w:color="auto"/>
                    <w:bottom w:val="none" w:sz="0" w:space="0" w:color="auto"/>
                    <w:right w:val="none" w:sz="0" w:space="0" w:color="auto"/>
                  </w:divBdr>
                </w:div>
                <w:div w:id="18135979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657495175">
      <w:bodyDiv w:val="1"/>
      <w:marLeft w:val="0"/>
      <w:marRight w:val="0"/>
      <w:marTop w:val="0"/>
      <w:marBottom w:val="0"/>
      <w:divBdr>
        <w:top w:val="none" w:sz="0" w:space="0" w:color="auto"/>
        <w:left w:val="none" w:sz="0" w:space="0" w:color="auto"/>
        <w:bottom w:val="none" w:sz="0" w:space="0" w:color="auto"/>
        <w:right w:val="none" w:sz="0" w:space="0" w:color="auto"/>
      </w:divBdr>
    </w:div>
    <w:div w:id="1747454086">
      <w:bodyDiv w:val="1"/>
      <w:marLeft w:val="0"/>
      <w:marRight w:val="0"/>
      <w:marTop w:val="0"/>
      <w:marBottom w:val="0"/>
      <w:divBdr>
        <w:top w:val="none" w:sz="0" w:space="0" w:color="auto"/>
        <w:left w:val="none" w:sz="0" w:space="0" w:color="auto"/>
        <w:bottom w:val="none" w:sz="0" w:space="0" w:color="auto"/>
        <w:right w:val="none" w:sz="0" w:space="0" w:color="auto"/>
      </w:divBdr>
    </w:div>
    <w:div w:id="1903325783">
      <w:bodyDiv w:val="1"/>
      <w:marLeft w:val="0"/>
      <w:marRight w:val="0"/>
      <w:marTop w:val="0"/>
      <w:marBottom w:val="0"/>
      <w:divBdr>
        <w:top w:val="none" w:sz="0" w:space="0" w:color="auto"/>
        <w:left w:val="none" w:sz="0" w:space="0" w:color="auto"/>
        <w:bottom w:val="none" w:sz="0" w:space="0" w:color="auto"/>
        <w:right w:val="none" w:sz="0" w:space="0" w:color="auto"/>
      </w:divBdr>
      <w:divsChild>
        <w:div w:id="185390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580840">
      <w:bodyDiv w:val="1"/>
      <w:marLeft w:val="0"/>
      <w:marRight w:val="0"/>
      <w:marTop w:val="0"/>
      <w:marBottom w:val="0"/>
      <w:divBdr>
        <w:top w:val="none" w:sz="0" w:space="0" w:color="auto"/>
        <w:left w:val="none" w:sz="0" w:space="0" w:color="auto"/>
        <w:bottom w:val="none" w:sz="0" w:space="0" w:color="auto"/>
        <w:right w:val="none" w:sz="0" w:space="0" w:color="auto"/>
      </w:divBdr>
    </w:div>
    <w:div w:id="21157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5</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35</cp:revision>
  <dcterms:created xsi:type="dcterms:W3CDTF">2014-01-06T14:53:00Z</dcterms:created>
  <dcterms:modified xsi:type="dcterms:W3CDTF">2014-02-13T12:52:00Z</dcterms:modified>
</cp:coreProperties>
</file>